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Default Extension="jpeg" ContentType="image/jpeg"/>
  <Override PartName="/word/header1.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tabs>
          <w:tab w:pos="7042" w:val="left" w:leader="none"/>
        </w:tabs>
        <w:spacing w:before="97"/>
        <w:ind w:left="1951" w:right="0" w:firstLine="0"/>
        <w:jc w:val="left"/>
        <w:rPr>
          <w:rFonts w:ascii="Calibri"/>
          <w:b/>
          <w:sz w:val="24"/>
        </w:rPr>
      </w:pPr>
      <w:r>
        <w:rPr>
          <w:rFonts w:ascii="Calibri"/>
          <w:b/>
          <w:sz w:val="24"/>
        </w:rPr>
        <w:drawing>
          <wp:anchor distT="0" distB="0" distL="0" distR="0" allowOverlap="1" layoutInCell="1" locked="0" behindDoc="0" simplePos="0" relativeHeight="15729152">
            <wp:simplePos x="0" y="0"/>
            <wp:positionH relativeFrom="page">
              <wp:posOffset>487331</wp:posOffset>
            </wp:positionH>
            <wp:positionV relativeFrom="paragraph">
              <wp:posOffset>39874</wp:posOffset>
            </wp:positionV>
            <wp:extent cx="1107597" cy="1076195"/>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6" cstate="print"/>
                    <a:stretch>
                      <a:fillRect/>
                    </a:stretch>
                  </pic:blipFill>
                  <pic:spPr>
                    <a:xfrm>
                      <a:off x="0" y="0"/>
                      <a:ext cx="1107597" cy="1076195"/>
                    </a:xfrm>
                    <a:prstGeom prst="rect">
                      <a:avLst/>
                    </a:prstGeom>
                  </pic:spPr>
                </pic:pic>
              </a:graphicData>
            </a:graphic>
          </wp:anchor>
        </w:drawing>
      </w:r>
      <w:r>
        <w:rPr>
          <w:rFonts w:ascii="Calibri"/>
          <w:b/>
          <w:color w:val="1A5135"/>
          <w:w w:val="105"/>
          <w:sz w:val="24"/>
        </w:rPr>
        <w:t>Volume</w:t>
      </w:r>
      <w:r>
        <w:rPr>
          <w:rFonts w:ascii="Calibri"/>
          <w:b/>
          <w:color w:val="1A5135"/>
          <w:spacing w:val="42"/>
          <w:w w:val="105"/>
          <w:sz w:val="24"/>
        </w:rPr>
        <w:t> </w:t>
      </w:r>
      <w:r>
        <w:rPr>
          <w:rFonts w:ascii="Calibri"/>
          <w:b/>
          <w:color w:val="1A5135"/>
          <w:sz w:val="24"/>
        </w:rPr>
        <w:t>1</w:t>
      </w:r>
      <w:r>
        <w:rPr>
          <w:rFonts w:ascii="Calibri"/>
          <w:b/>
          <w:color w:val="1A5135"/>
          <w:spacing w:val="43"/>
          <w:w w:val="105"/>
          <w:sz w:val="24"/>
        </w:rPr>
        <w:t> </w:t>
      </w:r>
      <w:r>
        <w:rPr>
          <w:rFonts w:ascii="Calibri"/>
          <w:b/>
          <w:color w:val="1A5135"/>
          <w:w w:val="105"/>
          <w:sz w:val="24"/>
        </w:rPr>
        <w:t>Issue</w:t>
      </w:r>
      <w:r>
        <w:rPr>
          <w:rFonts w:ascii="Calibri"/>
          <w:b/>
          <w:color w:val="1A5135"/>
          <w:spacing w:val="43"/>
          <w:w w:val="105"/>
          <w:sz w:val="24"/>
        </w:rPr>
        <w:t> </w:t>
      </w:r>
      <w:r>
        <w:rPr>
          <w:rFonts w:ascii="Calibri"/>
          <w:b/>
          <w:color w:val="1A5135"/>
          <w:spacing w:val="-10"/>
          <w:sz w:val="24"/>
        </w:rPr>
        <w:t>1</w:t>
      </w:r>
      <w:r>
        <w:rPr>
          <w:rFonts w:ascii="Calibri"/>
          <w:b/>
          <w:color w:val="1A5135"/>
          <w:sz w:val="24"/>
        </w:rPr>
        <w:tab/>
      </w:r>
      <w:r>
        <w:rPr>
          <w:rFonts w:ascii="Calibri"/>
          <w:b/>
          <w:color w:val="1A5135"/>
          <w:w w:val="105"/>
          <w:sz w:val="24"/>
        </w:rPr>
        <w:t>e-ISSN</w:t>
      </w:r>
      <w:r>
        <w:rPr>
          <w:rFonts w:ascii="Calibri"/>
          <w:b/>
          <w:color w:val="1A5135"/>
          <w:spacing w:val="42"/>
          <w:w w:val="105"/>
          <w:sz w:val="24"/>
        </w:rPr>
        <w:t> </w:t>
      </w:r>
      <w:r>
        <w:rPr>
          <w:rFonts w:ascii="Calibri"/>
          <w:b/>
          <w:color w:val="1A5135"/>
          <w:sz w:val="24"/>
        </w:rPr>
        <w:t>:</w:t>
      </w:r>
      <w:r>
        <w:rPr>
          <w:rFonts w:ascii="Calibri"/>
          <w:b/>
          <w:color w:val="1A5135"/>
          <w:spacing w:val="42"/>
          <w:w w:val="105"/>
          <w:sz w:val="24"/>
        </w:rPr>
        <w:t> </w:t>
      </w:r>
      <w:r>
        <w:rPr>
          <w:rFonts w:ascii="Calibri"/>
          <w:b/>
          <w:color w:val="1A5135"/>
          <w:w w:val="105"/>
          <w:sz w:val="24"/>
        </w:rPr>
        <w:t>Applied</w:t>
      </w:r>
      <w:r>
        <w:rPr>
          <w:rFonts w:ascii="Calibri"/>
          <w:b/>
          <w:color w:val="1A5135"/>
          <w:spacing w:val="41"/>
          <w:w w:val="105"/>
          <w:sz w:val="24"/>
        </w:rPr>
        <w:t> </w:t>
      </w:r>
      <w:r>
        <w:rPr>
          <w:rFonts w:ascii="Calibri"/>
          <w:b/>
          <w:color w:val="1A5135"/>
          <w:w w:val="105"/>
          <w:sz w:val="24"/>
        </w:rPr>
        <w:t>for</w:t>
      </w:r>
      <w:r>
        <w:rPr>
          <w:rFonts w:ascii="Calibri"/>
          <w:b/>
          <w:color w:val="1A5135"/>
          <w:spacing w:val="44"/>
          <w:w w:val="105"/>
          <w:sz w:val="24"/>
        </w:rPr>
        <w:t> </w:t>
      </w:r>
      <w:r>
        <w:rPr>
          <w:rFonts w:ascii="Calibri"/>
          <w:b/>
          <w:color w:val="1A5135"/>
          <w:spacing w:val="-2"/>
          <w:w w:val="105"/>
          <w:sz w:val="24"/>
        </w:rPr>
        <w:t>(Online)</w:t>
      </w:r>
    </w:p>
    <w:p>
      <w:pPr>
        <w:pStyle w:val="BodyText"/>
        <w:spacing w:before="1"/>
        <w:jc w:val="left"/>
        <w:rPr>
          <w:rFonts w:ascii="Calibri"/>
          <w:b/>
          <w:sz w:val="18"/>
        </w:rPr>
      </w:pPr>
      <w:r>
        <w:rPr>
          <w:rFonts w:ascii="Calibri"/>
          <w:b/>
          <w:sz w:val="18"/>
        </w:rPr>
        <mc:AlternateContent>
          <mc:Choice Requires="wps">
            <w:drawing>
              <wp:anchor distT="0" distB="0" distL="0" distR="0" allowOverlap="1" layoutInCell="1" locked="0" behindDoc="1" simplePos="0" relativeHeight="487587840">
                <wp:simplePos x="0" y="0"/>
                <wp:positionH relativeFrom="page">
                  <wp:posOffset>1671827</wp:posOffset>
                </wp:positionH>
                <wp:positionV relativeFrom="paragraph">
                  <wp:posOffset>155975</wp:posOffset>
                </wp:positionV>
                <wp:extent cx="5389245" cy="445134"/>
                <wp:effectExtent l="0" t="0" r="0" b="0"/>
                <wp:wrapTopAndBottom/>
                <wp:docPr id="6" name="Group 6"/>
                <wp:cNvGraphicFramePr>
                  <a:graphicFrameLocks/>
                </wp:cNvGraphicFramePr>
                <a:graphic>
                  <a:graphicData uri="http://schemas.microsoft.com/office/word/2010/wordprocessingGroup">
                    <wpg:wgp>
                      <wpg:cNvPr id="6" name="Group 6"/>
                      <wpg:cNvGrpSpPr/>
                      <wpg:grpSpPr>
                        <a:xfrm>
                          <a:off x="0" y="0"/>
                          <a:ext cx="5389245" cy="445134"/>
                          <a:chExt cx="5389245" cy="445134"/>
                        </a:xfrm>
                      </wpg:grpSpPr>
                      <pic:pic>
                        <pic:nvPicPr>
                          <pic:cNvPr id="7" name="Image 7" descr="Journal of Integrated Engineering Innovation and Applications  "/>
                          <pic:cNvPicPr/>
                        </pic:nvPicPr>
                        <pic:blipFill>
                          <a:blip r:embed="rId7" cstate="print"/>
                          <a:stretch>
                            <a:fillRect/>
                          </a:stretch>
                        </pic:blipFill>
                        <pic:spPr>
                          <a:xfrm>
                            <a:off x="12191" y="37846"/>
                            <a:ext cx="5376672" cy="406907"/>
                          </a:xfrm>
                          <a:prstGeom prst="rect">
                            <a:avLst/>
                          </a:prstGeom>
                        </pic:spPr>
                      </pic:pic>
                      <pic:pic>
                        <pic:nvPicPr>
                          <pic:cNvPr id="8" name="Image 8"/>
                          <pic:cNvPicPr/>
                        </pic:nvPicPr>
                        <pic:blipFill>
                          <a:blip r:embed="rId8" cstate="print"/>
                          <a:stretch>
                            <a:fillRect/>
                          </a:stretch>
                        </pic:blipFill>
                        <pic:spPr>
                          <a:xfrm>
                            <a:off x="0" y="5333"/>
                            <a:ext cx="594486" cy="315976"/>
                          </a:xfrm>
                          <a:prstGeom prst="rect">
                            <a:avLst/>
                          </a:prstGeom>
                        </pic:spPr>
                      </pic:pic>
                      <wps:wsp>
                        <wps:cNvPr id="9" name="Graphic 9"/>
                        <wps:cNvSpPr/>
                        <wps:spPr>
                          <a:xfrm>
                            <a:off x="609473" y="6223"/>
                            <a:ext cx="31750" cy="309245"/>
                          </a:xfrm>
                          <a:custGeom>
                            <a:avLst/>
                            <a:gdLst/>
                            <a:ahLst/>
                            <a:cxnLst/>
                            <a:rect l="l" t="t" r="r" b="b"/>
                            <a:pathLst>
                              <a:path w="31750" h="309245">
                                <a:moveTo>
                                  <a:pt x="31496" y="0"/>
                                </a:moveTo>
                                <a:lnTo>
                                  <a:pt x="0" y="0"/>
                                </a:lnTo>
                                <a:lnTo>
                                  <a:pt x="0" y="308991"/>
                                </a:lnTo>
                                <a:lnTo>
                                  <a:pt x="31496" y="308991"/>
                                </a:lnTo>
                                <a:lnTo>
                                  <a:pt x="31496" y="0"/>
                                </a:lnTo>
                                <a:close/>
                              </a:path>
                            </a:pathLst>
                          </a:custGeom>
                          <a:solidFill>
                            <a:srgbClr val="2C4E6B"/>
                          </a:solidFill>
                        </wps:spPr>
                        <wps:bodyPr wrap="square" lIns="0" tIns="0" rIns="0" bIns="0" rtlCol="0">
                          <a:prstTxWarp prst="textNoShape">
                            <a:avLst/>
                          </a:prstTxWarp>
                          <a:noAutofit/>
                        </wps:bodyPr>
                      </wps:wsp>
                      <wps:wsp>
                        <wps:cNvPr id="10" name="Graphic 10"/>
                        <wps:cNvSpPr/>
                        <wps:spPr>
                          <a:xfrm>
                            <a:off x="609473" y="6223"/>
                            <a:ext cx="31750" cy="309245"/>
                          </a:xfrm>
                          <a:custGeom>
                            <a:avLst/>
                            <a:gdLst/>
                            <a:ahLst/>
                            <a:cxnLst/>
                            <a:rect l="l" t="t" r="r" b="b"/>
                            <a:pathLst>
                              <a:path w="31750" h="309245">
                                <a:moveTo>
                                  <a:pt x="0" y="0"/>
                                </a:moveTo>
                                <a:lnTo>
                                  <a:pt x="7885" y="0"/>
                                </a:lnTo>
                                <a:lnTo>
                                  <a:pt x="15748" y="0"/>
                                </a:lnTo>
                                <a:lnTo>
                                  <a:pt x="23610" y="0"/>
                                </a:lnTo>
                                <a:lnTo>
                                  <a:pt x="31496" y="0"/>
                                </a:lnTo>
                                <a:lnTo>
                                  <a:pt x="31496" y="51498"/>
                                </a:lnTo>
                                <a:lnTo>
                                  <a:pt x="31496" y="308991"/>
                                </a:lnTo>
                                <a:lnTo>
                                  <a:pt x="23610" y="308991"/>
                                </a:lnTo>
                                <a:lnTo>
                                  <a:pt x="15748" y="308991"/>
                                </a:lnTo>
                                <a:lnTo>
                                  <a:pt x="7885" y="308991"/>
                                </a:lnTo>
                                <a:lnTo>
                                  <a:pt x="0" y="308991"/>
                                </a:lnTo>
                                <a:lnTo>
                                  <a:pt x="0" y="257492"/>
                                </a:lnTo>
                                <a:lnTo>
                                  <a:pt x="0" y="205994"/>
                                </a:lnTo>
                                <a:lnTo>
                                  <a:pt x="0" y="154495"/>
                                </a:lnTo>
                                <a:lnTo>
                                  <a:pt x="0" y="102996"/>
                                </a:lnTo>
                                <a:lnTo>
                                  <a:pt x="0" y="51498"/>
                                </a:lnTo>
                                <a:lnTo>
                                  <a:pt x="0" y="0"/>
                                </a:lnTo>
                                <a:close/>
                              </a:path>
                            </a:pathLst>
                          </a:custGeom>
                          <a:ln w="1778">
                            <a:solidFill>
                              <a:srgbClr val="4475A0"/>
                            </a:solidFill>
                            <a:prstDash val="solid"/>
                          </a:ln>
                        </wps:spPr>
                        <wps:bodyPr wrap="square" lIns="0" tIns="0" rIns="0" bIns="0" rtlCol="0">
                          <a:prstTxWarp prst="textNoShape">
                            <a:avLst/>
                          </a:prstTxWarp>
                          <a:noAutofit/>
                        </wps:bodyPr>
                      </wps:wsp>
                      <pic:pic>
                        <pic:nvPicPr>
                          <pic:cNvPr id="11" name="Image 11"/>
                          <pic:cNvPicPr/>
                        </pic:nvPicPr>
                        <pic:blipFill>
                          <a:blip r:embed="rId9" cstate="print"/>
                          <a:stretch>
                            <a:fillRect/>
                          </a:stretch>
                        </pic:blipFill>
                        <pic:spPr>
                          <a:xfrm>
                            <a:off x="708913" y="85343"/>
                            <a:ext cx="95884" cy="235712"/>
                          </a:xfrm>
                          <a:prstGeom prst="rect">
                            <a:avLst/>
                          </a:prstGeom>
                        </pic:spPr>
                      </pic:pic>
                      <wps:wsp>
                        <wps:cNvPr id="12" name="Graphic 12"/>
                        <wps:cNvSpPr/>
                        <wps:spPr>
                          <a:xfrm>
                            <a:off x="810894" y="889"/>
                            <a:ext cx="64769" cy="314325"/>
                          </a:xfrm>
                          <a:custGeom>
                            <a:avLst/>
                            <a:gdLst/>
                            <a:ahLst/>
                            <a:cxnLst/>
                            <a:rect l="l" t="t" r="r" b="b"/>
                            <a:pathLst>
                              <a:path w="64769" h="314325">
                                <a:moveTo>
                                  <a:pt x="46227" y="0"/>
                                </a:moveTo>
                                <a:lnTo>
                                  <a:pt x="33908" y="0"/>
                                </a:lnTo>
                                <a:lnTo>
                                  <a:pt x="28701" y="2158"/>
                                </a:lnTo>
                                <a:lnTo>
                                  <a:pt x="13336" y="42332"/>
                                </a:lnTo>
                                <a:lnTo>
                                  <a:pt x="11683" y="90424"/>
                                </a:lnTo>
                                <a:lnTo>
                                  <a:pt x="0" y="90424"/>
                                </a:lnTo>
                                <a:lnTo>
                                  <a:pt x="0" y="153288"/>
                                </a:lnTo>
                                <a:lnTo>
                                  <a:pt x="11683" y="153288"/>
                                </a:lnTo>
                                <a:lnTo>
                                  <a:pt x="11683" y="314325"/>
                                </a:lnTo>
                                <a:lnTo>
                                  <a:pt x="43052" y="314325"/>
                                </a:lnTo>
                                <a:lnTo>
                                  <a:pt x="43052" y="153288"/>
                                </a:lnTo>
                                <a:lnTo>
                                  <a:pt x="58038" y="153288"/>
                                </a:lnTo>
                                <a:lnTo>
                                  <a:pt x="58038" y="90424"/>
                                </a:lnTo>
                                <a:lnTo>
                                  <a:pt x="43052" y="90424"/>
                                </a:lnTo>
                                <a:lnTo>
                                  <a:pt x="43052" y="80518"/>
                                </a:lnTo>
                                <a:lnTo>
                                  <a:pt x="43941" y="65150"/>
                                </a:lnTo>
                                <a:lnTo>
                                  <a:pt x="44831" y="61213"/>
                                </a:lnTo>
                                <a:lnTo>
                                  <a:pt x="47370" y="55879"/>
                                </a:lnTo>
                                <a:lnTo>
                                  <a:pt x="49275" y="54609"/>
                                </a:lnTo>
                                <a:lnTo>
                                  <a:pt x="54482" y="54609"/>
                                </a:lnTo>
                                <a:lnTo>
                                  <a:pt x="57531" y="55499"/>
                                </a:lnTo>
                                <a:lnTo>
                                  <a:pt x="61340" y="57150"/>
                                </a:lnTo>
                                <a:lnTo>
                                  <a:pt x="64769" y="5333"/>
                                </a:lnTo>
                                <a:lnTo>
                                  <a:pt x="54356" y="1650"/>
                                </a:lnTo>
                                <a:lnTo>
                                  <a:pt x="46227" y="0"/>
                                </a:lnTo>
                                <a:close/>
                              </a:path>
                            </a:pathLst>
                          </a:custGeom>
                          <a:solidFill>
                            <a:srgbClr val="2C4E6B"/>
                          </a:solidFill>
                        </wps:spPr>
                        <wps:bodyPr wrap="square" lIns="0" tIns="0" rIns="0" bIns="0" rtlCol="0">
                          <a:prstTxWarp prst="textNoShape">
                            <a:avLst/>
                          </a:prstTxWarp>
                          <a:noAutofit/>
                        </wps:bodyPr>
                      </wps:wsp>
                      <wps:wsp>
                        <wps:cNvPr id="13" name="Graphic 13"/>
                        <wps:cNvSpPr/>
                        <wps:spPr>
                          <a:xfrm>
                            <a:off x="810894" y="889"/>
                            <a:ext cx="64769" cy="314325"/>
                          </a:xfrm>
                          <a:custGeom>
                            <a:avLst/>
                            <a:gdLst/>
                            <a:ahLst/>
                            <a:cxnLst/>
                            <a:rect l="l" t="t" r="r" b="b"/>
                            <a:pathLst>
                              <a:path w="64769" h="314325">
                                <a:moveTo>
                                  <a:pt x="43052" y="90424"/>
                                </a:moveTo>
                                <a:lnTo>
                                  <a:pt x="48132" y="90424"/>
                                </a:lnTo>
                                <a:lnTo>
                                  <a:pt x="53085" y="90424"/>
                                </a:lnTo>
                                <a:lnTo>
                                  <a:pt x="58038" y="90424"/>
                                </a:lnTo>
                                <a:lnTo>
                                  <a:pt x="58038" y="106140"/>
                                </a:lnTo>
                                <a:lnTo>
                                  <a:pt x="58038" y="121856"/>
                                </a:lnTo>
                                <a:lnTo>
                                  <a:pt x="58038" y="137572"/>
                                </a:lnTo>
                                <a:lnTo>
                                  <a:pt x="58038" y="153288"/>
                                </a:lnTo>
                                <a:lnTo>
                                  <a:pt x="53085" y="153288"/>
                                </a:lnTo>
                                <a:lnTo>
                                  <a:pt x="48132" y="153288"/>
                                </a:lnTo>
                                <a:lnTo>
                                  <a:pt x="43052" y="153288"/>
                                </a:lnTo>
                                <a:lnTo>
                                  <a:pt x="43052" y="193559"/>
                                </a:lnTo>
                                <a:lnTo>
                                  <a:pt x="43052" y="233806"/>
                                </a:lnTo>
                                <a:lnTo>
                                  <a:pt x="43052" y="274054"/>
                                </a:lnTo>
                                <a:lnTo>
                                  <a:pt x="43052" y="314325"/>
                                </a:lnTo>
                                <a:lnTo>
                                  <a:pt x="35222" y="314325"/>
                                </a:lnTo>
                                <a:lnTo>
                                  <a:pt x="27368" y="314325"/>
                                </a:lnTo>
                                <a:lnTo>
                                  <a:pt x="19514" y="314325"/>
                                </a:lnTo>
                                <a:lnTo>
                                  <a:pt x="11683" y="314325"/>
                                </a:lnTo>
                                <a:lnTo>
                                  <a:pt x="11683" y="274054"/>
                                </a:lnTo>
                                <a:lnTo>
                                  <a:pt x="11683" y="233806"/>
                                </a:lnTo>
                                <a:lnTo>
                                  <a:pt x="11683" y="193559"/>
                                </a:lnTo>
                                <a:lnTo>
                                  <a:pt x="11683" y="153288"/>
                                </a:lnTo>
                                <a:lnTo>
                                  <a:pt x="7746" y="153288"/>
                                </a:lnTo>
                                <a:lnTo>
                                  <a:pt x="3809" y="153288"/>
                                </a:lnTo>
                                <a:lnTo>
                                  <a:pt x="0" y="153288"/>
                                </a:lnTo>
                                <a:lnTo>
                                  <a:pt x="0" y="137572"/>
                                </a:lnTo>
                                <a:lnTo>
                                  <a:pt x="0" y="121856"/>
                                </a:lnTo>
                                <a:lnTo>
                                  <a:pt x="0" y="106140"/>
                                </a:lnTo>
                                <a:lnTo>
                                  <a:pt x="0" y="90424"/>
                                </a:lnTo>
                                <a:lnTo>
                                  <a:pt x="3809" y="90424"/>
                                </a:lnTo>
                                <a:lnTo>
                                  <a:pt x="7746" y="90424"/>
                                </a:lnTo>
                                <a:lnTo>
                                  <a:pt x="11683" y="90424"/>
                                </a:lnTo>
                                <a:lnTo>
                                  <a:pt x="11683" y="87122"/>
                                </a:lnTo>
                                <a:lnTo>
                                  <a:pt x="11683" y="83693"/>
                                </a:lnTo>
                                <a:lnTo>
                                  <a:pt x="11683" y="80263"/>
                                </a:lnTo>
                                <a:lnTo>
                                  <a:pt x="11735" y="73310"/>
                                </a:lnTo>
                                <a:lnTo>
                                  <a:pt x="14271" y="35226"/>
                                </a:lnTo>
                                <a:lnTo>
                                  <a:pt x="33908" y="0"/>
                                </a:lnTo>
                                <a:lnTo>
                                  <a:pt x="40766" y="0"/>
                                </a:lnTo>
                                <a:lnTo>
                                  <a:pt x="46227" y="0"/>
                                </a:lnTo>
                                <a:lnTo>
                                  <a:pt x="54356" y="1650"/>
                                </a:lnTo>
                                <a:lnTo>
                                  <a:pt x="64769" y="5333"/>
                                </a:lnTo>
                                <a:lnTo>
                                  <a:pt x="63912" y="18287"/>
                                </a:lnTo>
                                <a:lnTo>
                                  <a:pt x="63055" y="31241"/>
                                </a:lnTo>
                                <a:lnTo>
                                  <a:pt x="62198" y="44195"/>
                                </a:lnTo>
                                <a:lnTo>
                                  <a:pt x="61340" y="57150"/>
                                </a:lnTo>
                                <a:lnTo>
                                  <a:pt x="57531" y="55499"/>
                                </a:lnTo>
                                <a:lnTo>
                                  <a:pt x="54482" y="54609"/>
                                </a:lnTo>
                                <a:lnTo>
                                  <a:pt x="52196" y="54609"/>
                                </a:lnTo>
                                <a:lnTo>
                                  <a:pt x="49275" y="54609"/>
                                </a:lnTo>
                                <a:lnTo>
                                  <a:pt x="47370" y="55879"/>
                                </a:lnTo>
                                <a:lnTo>
                                  <a:pt x="46100" y="58420"/>
                                </a:lnTo>
                                <a:lnTo>
                                  <a:pt x="44831" y="61213"/>
                                </a:lnTo>
                                <a:lnTo>
                                  <a:pt x="43941" y="65150"/>
                                </a:lnTo>
                                <a:lnTo>
                                  <a:pt x="43560" y="70865"/>
                                </a:lnTo>
                                <a:lnTo>
                                  <a:pt x="43306" y="74040"/>
                                </a:lnTo>
                                <a:lnTo>
                                  <a:pt x="43052" y="80518"/>
                                </a:lnTo>
                                <a:lnTo>
                                  <a:pt x="43052" y="90424"/>
                                </a:lnTo>
                                <a:close/>
                              </a:path>
                            </a:pathLst>
                          </a:custGeom>
                          <a:ln w="1778">
                            <a:solidFill>
                              <a:srgbClr val="4475A0"/>
                            </a:solidFill>
                            <a:prstDash val="solid"/>
                          </a:ln>
                        </wps:spPr>
                        <wps:bodyPr wrap="square" lIns="0" tIns="0" rIns="0" bIns="0" rtlCol="0">
                          <a:prstTxWarp prst="textNoShape">
                            <a:avLst/>
                          </a:prstTxWarp>
                          <a:noAutofit/>
                        </wps:bodyPr>
                      </wps:wsp>
                      <pic:pic>
                        <pic:nvPicPr>
                          <pic:cNvPr id="14" name="Image 14"/>
                          <pic:cNvPicPr/>
                        </pic:nvPicPr>
                        <pic:blipFill>
                          <a:blip r:embed="rId10" cstate="print"/>
                          <a:stretch>
                            <a:fillRect/>
                          </a:stretch>
                        </pic:blipFill>
                        <pic:spPr>
                          <a:xfrm>
                            <a:off x="945007" y="5333"/>
                            <a:ext cx="890015" cy="401574"/>
                          </a:xfrm>
                          <a:prstGeom prst="rect">
                            <a:avLst/>
                          </a:prstGeom>
                        </pic:spPr>
                      </pic:pic>
                      <wps:wsp>
                        <wps:cNvPr id="15" name="Graphic 15"/>
                        <wps:cNvSpPr/>
                        <wps:spPr>
                          <a:xfrm>
                            <a:off x="1907921" y="6603"/>
                            <a:ext cx="95885" cy="308610"/>
                          </a:xfrm>
                          <a:custGeom>
                            <a:avLst/>
                            <a:gdLst/>
                            <a:ahLst/>
                            <a:cxnLst/>
                            <a:rect l="l" t="t" r="r" b="b"/>
                            <a:pathLst>
                              <a:path w="95885" h="308610">
                                <a:moveTo>
                                  <a:pt x="95377" y="238760"/>
                                </a:moveTo>
                                <a:lnTo>
                                  <a:pt x="35052" y="238760"/>
                                </a:lnTo>
                                <a:lnTo>
                                  <a:pt x="35052" y="177800"/>
                                </a:lnTo>
                                <a:lnTo>
                                  <a:pt x="89408" y="177800"/>
                                </a:lnTo>
                                <a:lnTo>
                                  <a:pt x="89408" y="114300"/>
                                </a:lnTo>
                                <a:lnTo>
                                  <a:pt x="35052" y="114300"/>
                                </a:lnTo>
                                <a:lnTo>
                                  <a:pt x="35052" y="66040"/>
                                </a:lnTo>
                                <a:lnTo>
                                  <a:pt x="93599" y="66040"/>
                                </a:lnTo>
                                <a:lnTo>
                                  <a:pt x="93599" y="0"/>
                                </a:lnTo>
                                <a:lnTo>
                                  <a:pt x="0" y="0"/>
                                </a:lnTo>
                                <a:lnTo>
                                  <a:pt x="0" y="66040"/>
                                </a:lnTo>
                                <a:lnTo>
                                  <a:pt x="0" y="114300"/>
                                </a:lnTo>
                                <a:lnTo>
                                  <a:pt x="0" y="177800"/>
                                </a:lnTo>
                                <a:lnTo>
                                  <a:pt x="0" y="238760"/>
                                </a:lnTo>
                                <a:lnTo>
                                  <a:pt x="0" y="308610"/>
                                </a:lnTo>
                                <a:lnTo>
                                  <a:pt x="95377" y="308610"/>
                                </a:lnTo>
                                <a:lnTo>
                                  <a:pt x="95377" y="238760"/>
                                </a:lnTo>
                                <a:close/>
                              </a:path>
                            </a:pathLst>
                          </a:custGeom>
                          <a:solidFill>
                            <a:srgbClr val="2C4E6B"/>
                          </a:solidFill>
                        </wps:spPr>
                        <wps:bodyPr wrap="square" lIns="0" tIns="0" rIns="0" bIns="0" rtlCol="0">
                          <a:prstTxWarp prst="textNoShape">
                            <a:avLst/>
                          </a:prstTxWarp>
                          <a:noAutofit/>
                        </wps:bodyPr>
                      </wps:wsp>
                      <wps:wsp>
                        <wps:cNvPr id="16" name="Graphic 16"/>
                        <wps:cNvSpPr/>
                        <wps:spPr>
                          <a:xfrm>
                            <a:off x="1907920" y="6223"/>
                            <a:ext cx="95885" cy="309245"/>
                          </a:xfrm>
                          <a:custGeom>
                            <a:avLst/>
                            <a:gdLst/>
                            <a:ahLst/>
                            <a:cxnLst/>
                            <a:rect l="l" t="t" r="r" b="b"/>
                            <a:pathLst>
                              <a:path w="95885" h="309245">
                                <a:moveTo>
                                  <a:pt x="0" y="0"/>
                                </a:moveTo>
                                <a:lnTo>
                                  <a:pt x="23429" y="0"/>
                                </a:lnTo>
                                <a:lnTo>
                                  <a:pt x="46847" y="0"/>
                                </a:lnTo>
                                <a:lnTo>
                                  <a:pt x="70240" y="0"/>
                                </a:lnTo>
                                <a:lnTo>
                                  <a:pt x="93599" y="0"/>
                                </a:lnTo>
                                <a:lnTo>
                                  <a:pt x="93599" y="16478"/>
                                </a:lnTo>
                                <a:lnTo>
                                  <a:pt x="93599" y="32956"/>
                                </a:lnTo>
                                <a:lnTo>
                                  <a:pt x="93599" y="49434"/>
                                </a:lnTo>
                                <a:lnTo>
                                  <a:pt x="93599" y="65913"/>
                                </a:lnTo>
                                <a:lnTo>
                                  <a:pt x="79003" y="65913"/>
                                </a:lnTo>
                                <a:lnTo>
                                  <a:pt x="64373" y="65913"/>
                                </a:lnTo>
                                <a:lnTo>
                                  <a:pt x="49718" y="65913"/>
                                </a:lnTo>
                                <a:lnTo>
                                  <a:pt x="35051" y="65913"/>
                                </a:lnTo>
                                <a:lnTo>
                                  <a:pt x="35051" y="78200"/>
                                </a:lnTo>
                                <a:lnTo>
                                  <a:pt x="35051" y="90487"/>
                                </a:lnTo>
                                <a:lnTo>
                                  <a:pt x="35051" y="102774"/>
                                </a:lnTo>
                                <a:lnTo>
                                  <a:pt x="35051" y="115062"/>
                                </a:lnTo>
                                <a:lnTo>
                                  <a:pt x="48670" y="115062"/>
                                </a:lnTo>
                                <a:lnTo>
                                  <a:pt x="62277" y="115062"/>
                                </a:lnTo>
                                <a:lnTo>
                                  <a:pt x="75860" y="115062"/>
                                </a:lnTo>
                                <a:lnTo>
                                  <a:pt x="89408" y="115062"/>
                                </a:lnTo>
                                <a:lnTo>
                                  <a:pt x="89408" y="130798"/>
                                </a:lnTo>
                                <a:lnTo>
                                  <a:pt x="89408" y="146557"/>
                                </a:lnTo>
                                <a:lnTo>
                                  <a:pt x="89408" y="162317"/>
                                </a:lnTo>
                                <a:lnTo>
                                  <a:pt x="89408" y="178053"/>
                                </a:lnTo>
                                <a:lnTo>
                                  <a:pt x="75860" y="178053"/>
                                </a:lnTo>
                                <a:lnTo>
                                  <a:pt x="62277" y="178053"/>
                                </a:lnTo>
                                <a:lnTo>
                                  <a:pt x="48670" y="178053"/>
                                </a:lnTo>
                                <a:lnTo>
                                  <a:pt x="35051" y="178053"/>
                                </a:lnTo>
                                <a:lnTo>
                                  <a:pt x="35051" y="193294"/>
                                </a:lnTo>
                                <a:lnTo>
                                  <a:pt x="35051" y="208534"/>
                                </a:lnTo>
                                <a:lnTo>
                                  <a:pt x="35051" y="223774"/>
                                </a:lnTo>
                                <a:lnTo>
                                  <a:pt x="35051" y="239014"/>
                                </a:lnTo>
                                <a:lnTo>
                                  <a:pt x="50121" y="239014"/>
                                </a:lnTo>
                                <a:lnTo>
                                  <a:pt x="65214" y="239014"/>
                                </a:lnTo>
                                <a:lnTo>
                                  <a:pt x="80307" y="239014"/>
                                </a:lnTo>
                                <a:lnTo>
                                  <a:pt x="95376" y="239014"/>
                                </a:lnTo>
                                <a:lnTo>
                                  <a:pt x="95376" y="256520"/>
                                </a:lnTo>
                                <a:lnTo>
                                  <a:pt x="95376" y="274002"/>
                                </a:lnTo>
                                <a:lnTo>
                                  <a:pt x="95376" y="291484"/>
                                </a:lnTo>
                                <a:lnTo>
                                  <a:pt x="95376" y="308991"/>
                                </a:lnTo>
                                <a:lnTo>
                                  <a:pt x="71544" y="308991"/>
                                </a:lnTo>
                                <a:lnTo>
                                  <a:pt x="47688" y="308991"/>
                                </a:lnTo>
                                <a:lnTo>
                                  <a:pt x="23832" y="308991"/>
                                </a:lnTo>
                                <a:lnTo>
                                  <a:pt x="0" y="308991"/>
                                </a:lnTo>
                                <a:lnTo>
                                  <a:pt x="0" y="257492"/>
                                </a:lnTo>
                                <a:lnTo>
                                  <a:pt x="0" y="205994"/>
                                </a:lnTo>
                                <a:lnTo>
                                  <a:pt x="0" y="154495"/>
                                </a:lnTo>
                                <a:lnTo>
                                  <a:pt x="0" y="102996"/>
                                </a:lnTo>
                                <a:lnTo>
                                  <a:pt x="0" y="51498"/>
                                </a:lnTo>
                                <a:lnTo>
                                  <a:pt x="0" y="0"/>
                                </a:lnTo>
                                <a:close/>
                              </a:path>
                            </a:pathLst>
                          </a:custGeom>
                          <a:ln w="1778">
                            <a:solidFill>
                              <a:srgbClr val="4475A0"/>
                            </a:solidFill>
                            <a:prstDash val="solid"/>
                          </a:ln>
                        </wps:spPr>
                        <wps:bodyPr wrap="square" lIns="0" tIns="0" rIns="0" bIns="0" rtlCol="0">
                          <a:prstTxWarp prst="textNoShape">
                            <a:avLst/>
                          </a:prstTxWarp>
                          <a:noAutofit/>
                        </wps:bodyPr>
                      </wps:wsp>
                      <pic:pic>
                        <pic:nvPicPr>
                          <pic:cNvPr id="17" name="Image 17"/>
                          <pic:cNvPicPr/>
                        </pic:nvPicPr>
                        <pic:blipFill>
                          <a:blip r:embed="rId11" cstate="print"/>
                          <a:stretch>
                            <a:fillRect/>
                          </a:stretch>
                        </pic:blipFill>
                        <pic:spPr>
                          <a:xfrm>
                            <a:off x="2019173" y="85343"/>
                            <a:ext cx="88391" cy="230759"/>
                          </a:xfrm>
                          <a:prstGeom prst="rect">
                            <a:avLst/>
                          </a:prstGeom>
                        </pic:spPr>
                      </pic:pic>
                      <wps:wsp>
                        <wps:cNvPr id="18" name="Graphic 18"/>
                        <wps:cNvSpPr/>
                        <wps:spPr>
                          <a:xfrm>
                            <a:off x="2121676" y="86232"/>
                            <a:ext cx="90170" cy="320040"/>
                          </a:xfrm>
                          <a:custGeom>
                            <a:avLst/>
                            <a:gdLst/>
                            <a:ahLst/>
                            <a:cxnLst/>
                            <a:rect l="l" t="t" r="r" b="b"/>
                            <a:pathLst>
                              <a:path w="90170" h="320040">
                                <a:moveTo>
                                  <a:pt x="2271" y="233933"/>
                                </a:moveTo>
                                <a:lnTo>
                                  <a:pt x="2363" y="251332"/>
                                </a:lnTo>
                                <a:lnTo>
                                  <a:pt x="2540" y="256158"/>
                                </a:lnTo>
                                <a:lnTo>
                                  <a:pt x="2662" y="259460"/>
                                </a:lnTo>
                                <a:lnTo>
                                  <a:pt x="2735" y="261463"/>
                                </a:lnTo>
                                <a:lnTo>
                                  <a:pt x="11415" y="299592"/>
                                </a:lnTo>
                                <a:lnTo>
                                  <a:pt x="45197" y="319785"/>
                                </a:lnTo>
                                <a:lnTo>
                                  <a:pt x="52436" y="319785"/>
                                </a:lnTo>
                                <a:lnTo>
                                  <a:pt x="80781" y="291095"/>
                                </a:lnTo>
                                <a:lnTo>
                                  <a:pt x="86946" y="266064"/>
                                </a:lnTo>
                                <a:lnTo>
                                  <a:pt x="41514" y="266064"/>
                                </a:lnTo>
                                <a:lnTo>
                                  <a:pt x="38466" y="263905"/>
                                </a:lnTo>
                                <a:lnTo>
                                  <a:pt x="36307" y="259460"/>
                                </a:lnTo>
                                <a:lnTo>
                                  <a:pt x="34656" y="256539"/>
                                </a:lnTo>
                                <a:lnTo>
                                  <a:pt x="33513" y="251332"/>
                                </a:lnTo>
                                <a:lnTo>
                                  <a:pt x="32751" y="243458"/>
                                </a:lnTo>
                                <a:lnTo>
                                  <a:pt x="2271" y="233933"/>
                                </a:lnTo>
                                <a:close/>
                              </a:path>
                              <a:path w="90170" h="320040">
                                <a:moveTo>
                                  <a:pt x="90155" y="187705"/>
                                </a:moveTo>
                                <a:lnTo>
                                  <a:pt x="58405" y="187705"/>
                                </a:lnTo>
                                <a:lnTo>
                                  <a:pt x="58322" y="226440"/>
                                </a:lnTo>
                                <a:lnTo>
                                  <a:pt x="58210" y="232995"/>
                                </a:lnTo>
                                <a:lnTo>
                                  <a:pt x="49515" y="266064"/>
                                </a:lnTo>
                                <a:lnTo>
                                  <a:pt x="86946" y="266064"/>
                                </a:lnTo>
                                <a:lnTo>
                                  <a:pt x="88279" y="256980"/>
                                </a:lnTo>
                                <a:lnTo>
                                  <a:pt x="89313" y="247046"/>
                                </a:lnTo>
                                <a:lnTo>
                                  <a:pt x="89942" y="236874"/>
                                </a:lnTo>
                                <a:lnTo>
                                  <a:pt x="90155" y="226440"/>
                                </a:lnTo>
                                <a:lnTo>
                                  <a:pt x="90155" y="187705"/>
                                </a:lnTo>
                                <a:close/>
                              </a:path>
                              <a:path w="90170" h="320040">
                                <a:moveTo>
                                  <a:pt x="39736" y="0"/>
                                </a:moveTo>
                                <a:lnTo>
                                  <a:pt x="33386" y="0"/>
                                </a:lnTo>
                                <a:lnTo>
                                  <a:pt x="26274" y="1696"/>
                                </a:lnTo>
                                <a:lnTo>
                                  <a:pt x="5108" y="42749"/>
                                </a:lnTo>
                                <a:lnTo>
                                  <a:pt x="572" y="81035"/>
                                </a:lnTo>
                                <a:lnTo>
                                  <a:pt x="0" y="113664"/>
                                </a:lnTo>
                                <a:lnTo>
                                  <a:pt x="222" y="124023"/>
                                </a:lnTo>
                                <a:lnTo>
                                  <a:pt x="326" y="128875"/>
                                </a:lnTo>
                                <a:lnTo>
                                  <a:pt x="1699" y="148415"/>
                                </a:lnTo>
                                <a:lnTo>
                                  <a:pt x="3930" y="165693"/>
                                </a:lnTo>
                                <a:lnTo>
                                  <a:pt x="6970" y="180720"/>
                                </a:lnTo>
                                <a:lnTo>
                                  <a:pt x="12341" y="197611"/>
                                </a:lnTo>
                                <a:lnTo>
                                  <a:pt x="12423" y="197869"/>
                                </a:lnTo>
                                <a:lnTo>
                                  <a:pt x="18685" y="210089"/>
                                </a:lnTo>
                                <a:lnTo>
                                  <a:pt x="25758" y="217404"/>
                                </a:lnTo>
                                <a:lnTo>
                                  <a:pt x="33640" y="219836"/>
                                </a:lnTo>
                                <a:lnTo>
                                  <a:pt x="39228" y="219836"/>
                                </a:lnTo>
                                <a:lnTo>
                                  <a:pt x="44435" y="216407"/>
                                </a:lnTo>
                                <a:lnTo>
                                  <a:pt x="49261" y="209422"/>
                                </a:lnTo>
                                <a:lnTo>
                                  <a:pt x="52309" y="204850"/>
                                </a:lnTo>
                                <a:lnTo>
                                  <a:pt x="55371" y="197869"/>
                                </a:lnTo>
                                <a:lnTo>
                                  <a:pt x="55484" y="197611"/>
                                </a:lnTo>
                                <a:lnTo>
                                  <a:pt x="58405" y="187705"/>
                                </a:lnTo>
                                <a:lnTo>
                                  <a:pt x="90155" y="187705"/>
                                </a:lnTo>
                                <a:lnTo>
                                  <a:pt x="90155" y="161289"/>
                                </a:lnTo>
                                <a:lnTo>
                                  <a:pt x="40752" y="161289"/>
                                </a:lnTo>
                                <a:lnTo>
                                  <a:pt x="37450" y="157352"/>
                                </a:lnTo>
                                <a:lnTo>
                                  <a:pt x="31461" y="100883"/>
                                </a:lnTo>
                                <a:lnTo>
                                  <a:pt x="32084" y="90995"/>
                                </a:lnTo>
                                <a:lnTo>
                                  <a:pt x="32147" y="89995"/>
                                </a:lnTo>
                                <a:lnTo>
                                  <a:pt x="33263" y="81035"/>
                                </a:lnTo>
                                <a:lnTo>
                                  <a:pt x="34783" y="74040"/>
                                </a:lnTo>
                                <a:lnTo>
                                  <a:pt x="37031" y="66420"/>
                                </a:lnTo>
                                <a:lnTo>
                                  <a:pt x="40371" y="62229"/>
                                </a:lnTo>
                                <a:lnTo>
                                  <a:pt x="90155" y="62229"/>
                                </a:lnTo>
                                <a:lnTo>
                                  <a:pt x="90155" y="38226"/>
                                </a:lnTo>
                                <a:lnTo>
                                  <a:pt x="60691" y="38226"/>
                                </a:lnTo>
                                <a:lnTo>
                                  <a:pt x="57956" y="28696"/>
                                </a:lnTo>
                                <a:lnTo>
                                  <a:pt x="55103" y="20653"/>
                                </a:lnTo>
                                <a:lnTo>
                                  <a:pt x="52154" y="14063"/>
                                </a:lnTo>
                                <a:lnTo>
                                  <a:pt x="49134" y="8889"/>
                                </a:lnTo>
                                <a:lnTo>
                                  <a:pt x="45070" y="3047"/>
                                </a:lnTo>
                                <a:lnTo>
                                  <a:pt x="39736" y="0"/>
                                </a:lnTo>
                                <a:close/>
                              </a:path>
                              <a:path w="90170" h="320040">
                                <a:moveTo>
                                  <a:pt x="90155" y="62229"/>
                                </a:moveTo>
                                <a:lnTo>
                                  <a:pt x="48372" y="62229"/>
                                </a:lnTo>
                                <a:lnTo>
                                  <a:pt x="51801" y="66420"/>
                                </a:lnTo>
                                <a:lnTo>
                                  <a:pt x="54595" y="75056"/>
                                </a:lnTo>
                                <a:lnTo>
                                  <a:pt x="58637" y="113664"/>
                                </a:lnTo>
                                <a:lnTo>
                                  <a:pt x="58419" y="124023"/>
                                </a:lnTo>
                                <a:lnTo>
                                  <a:pt x="48880" y="161289"/>
                                </a:lnTo>
                                <a:lnTo>
                                  <a:pt x="90155" y="161289"/>
                                </a:lnTo>
                                <a:lnTo>
                                  <a:pt x="90155" y="62229"/>
                                </a:lnTo>
                                <a:close/>
                              </a:path>
                              <a:path w="90170" h="320040">
                                <a:moveTo>
                                  <a:pt x="90155" y="5079"/>
                                </a:moveTo>
                                <a:lnTo>
                                  <a:pt x="60691" y="5079"/>
                                </a:lnTo>
                                <a:lnTo>
                                  <a:pt x="60691" y="38226"/>
                                </a:lnTo>
                                <a:lnTo>
                                  <a:pt x="90155" y="38226"/>
                                </a:lnTo>
                                <a:lnTo>
                                  <a:pt x="90155" y="5079"/>
                                </a:lnTo>
                                <a:close/>
                              </a:path>
                            </a:pathLst>
                          </a:custGeom>
                          <a:solidFill>
                            <a:srgbClr val="2C4E6B"/>
                          </a:solidFill>
                        </wps:spPr>
                        <wps:bodyPr wrap="square" lIns="0" tIns="0" rIns="0" bIns="0" rtlCol="0">
                          <a:prstTxWarp prst="textNoShape">
                            <a:avLst/>
                          </a:prstTxWarp>
                          <a:noAutofit/>
                        </wps:bodyPr>
                      </wps:wsp>
                      <wps:wsp>
                        <wps:cNvPr id="19" name="Graphic 19"/>
                        <wps:cNvSpPr/>
                        <wps:spPr>
                          <a:xfrm>
                            <a:off x="2121535" y="86232"/>
                            <a:ext cx="90805" cy="320040"/>
                          </a:xfrm>
                          <a:custGeom>
                            <a:avLst/>
                            <a:gdLst/>
                            <a:ahLst/>
                            <a:cxnLst/>
                            <a:rect l="l" t="t" r="r" b="b"/>
                            <a:pathLst>
                              <a:path w="90805" h="320040">
                                <a:moveTo>
                                  <a:pt x="60833" y="5079"/>
                                </a:moveTo>
                                <a:lnTo>
                                  <a:pt x="68187" y="5079"/>
                                </a:lnTo>
                                <a:lnTo>
                                  <a:pt x="75564" y="5079"/>
                                </a:lnTo>
                                <a:lnTo>
                                  <a:pt x="82942" y="5079"/>
                                </a:lnTo>
                                <a:lnTo>
                                  <a:pt x="90297" y="5079"/>
                                </a:lnTo>
                                <a:lnTo>
                                  <a:pt x="90297" y="57943"/>
                                </a:lnTo>
                                <a:lnTo>
                                  <a:pt x="90297" y="226440"/>
                                </a:lnTo>
                                <a:lnTo>
                                  <a:pt x="90084" y="236874"/>
                                </a:lnTo>
                                <a:lnTo>
                                  <a:pt x="85288" y="275752"/>
                                </a:lnTo>
                                <a:lnTo>
                                  <a:pt x="70103" y="310895"/>
                                </a:lnTo>
                                <a:lnTo>
                                  <a:pt x="52577" y="319785"/>
                                </a:lnTo>
                                <a:lnTo>
                                  <a:pt x="45338" y="319785"/>
                                </a:lnTo>
                                <a:lnTo>
                                  <a:pt x="11557" y="299592"/>
                                </a:lnTo>
                                <a:lnTo>
                                  <a:pt x="2877" y="261463"/>
                                </a:lnTo>
                                <a:lnTo>
                                  <a:pt x="2286" y="245363"/>
                                </a:lnTo>
                                <a:lnTo>
                                  <a:pt x="2286" y="242696"/>
                                </a:lnTo>
                                <a:lnTo>
                                  <a:pt x="2286" y="238886"/>
                                </a:lnTo>
                                <a:lnTo>
                                  <a:pt x="2412" y="233933"/>
                                </a:lnTo>
                                <a:lnTo>
                                  <a:pt x="10033" y="236368"/>
                                </a:lnTo>
                                <a:lnTo>
                                  <a:pt x="17653" y="238744"/>
                                </a:lnTo>
                                <a:lnTo>
                                  <a:pt x="25273" y="241095"/>
                                </a:lnTo>
                                <a:lnTo>
                                  <a:pt x="32892" y="243458"/>
                                </a:lnTo>
                                <a:lnTo>
                                  <a:pt x="33654" y="251332"/>
                                </a:lnTo>
                                <a:lnTo>
                                  <a:pt x="34798" y="256539"/>
                                </a:lnTo>
                                <a:lnTo>
                                  <a:pt x="36449" y="259460"/>
                                </a:lnTo>
                                <a:lnTo>
                                  <a:pt x="38608" y="263905"/>
                                </a:lnTo>
                                <a:lnTo>
                                  <a:pt x="41656" y="266064"/>
                                </a:lnTo>
                                <a:lnTo>
                                  <a:pt x="45085" y="266064"/>
                                </a:lnTo>
                                <a:lnTo>
                                  <a:pt x="49657" y="266064"/>
                                </a:lnTo>
                                <a:lnTo>
                                  <a:pt x="53086" y="262762"/>
                                </a:lnTo>
                                <a:lnTo>
                                  <a:pt x="58547" y="221614"/>
                                </a:lnTo>
                                <a:lnTo>
                                  <a:pt x="58547" y="213137"/>
                                </a:lnTo>
                                <a:lnTo>
                                  <a:pt x="58547" y="204660"/>
                                </a:lnTo>
                                <a:lnTo>
                                  <a:pt x="58547" y="196183"/>
                                </a:lnTo>
                                <a:lnTo>
                                  <a:pt x="58547" y="187705"/>
                                </a:lnTo>
                                <a:lnTo>
                                  <a:pt x="55625" y="197611"/>
                                </a:lnTo>
                                <a:lnTo>
                                  <a:pt x="52450" y="204850"/>
                                </a:lnTo>
                                <a:lnTo>
                                  <a:pt x="49402" y="209422"/>
                                </a:lnTo>
                                <a:lnTo>
                                  <a:pt x="44576" y="216407"/>
                                </a:lnTo>
                                <a:lnTo>
                                  <a:pt x="39370" y="219836"/>
                                </a:lnTo>
                                <a:lnTo>
                                  <a:pt x="33782" y="219836"/>
                                </a:lnTo>
                                <a:lnTo>
                                  <a:pt x="7112" y="180720"/>
                                </a:lnTo>
                                <a:lnTo>
                                  <a:pt x="468" y="128875"/>
                                </a:lnTo>
                                <a:lnTo>
                                  <a:pt x="0" y="107060"/>
                                </a:lnTo>
                                <a:lnTo>
                                  <a:pt x="591" y="82528"/>
                                </a:lnTo>
                                <a:lnTo>
                                  <a:pt x="5250" y="42749"/>
                                </a:lnTo>
                                <a:lnTo>
                                  <a:pt x="19970" y="6810"/>
                                </a:lnTo>
                                <a:lnTo>
                                  <a:pt x="33527" y="0"/>
                                </a:lnTo>
                                <a:lnTo>
                                  <a:pt x="39877" y="0"/>
                                </a:lnTo>
                                <a:lnTo>
                                  <a:pt x="60833" y="38226"/>
                                </a:lnTo>
                                <a:lnTo>
                                  <a:pt x="60833" y="29940"/>
                                </a:lnTo>
                                <a:lnTo>
                                  <a:pt x="60833" y="21653"/>
                                </a:lnTo>
                                <a:lnTo>
                                  <a:pt x="60833" y="13366"/>
                                </a:lnTo>
                                <a:lnTo>
                                  <a:pt x="60833" y="5079"/>
                                </a:lnTo>
                                <a:close/>
                              </a:path>
                              <a:path w="90805" h="320040">
                                <a:moveTo>
                                  <a:pt x="31369" y="113664"/>
                                </a:moveTo>
                                <a:lnTo>
                                  <a:pt x="37591" y="157352"/>
                                </a:lnTo>
                                <a:lnTo>
                                  <a:pt x="40894" y="161289"/>
                                </a:lnTo>
                                <a:lnTo>
                                  <a:pt x="45085" y="161289"/>
                                </a:lnTo>
                                <a:lnTo>
                                  <a:pt x="49022" y="161289"/>
                                </a:lnTo>
                                <a:lnTo>
                                  <a:pt x="58560" y="124023"/>
                                </a:lnTo>
                                <a:lnTo>
                                  <a:pt x="58800" y="112649"/>
                                </a:lnTo>
                                <a:lnTo>
                                  <a:pt x="58541" y="101131"/>
                                </a:lnTo>
                                <a:lnTo>
                                  <a:pt x="48513" y="62229"/>
                                </a:lnTo>
                                <a:lnTo>
                                  <a:pt x="44450" y="62229"/>
                                </a:lnTo>
                                <a:lnTo>
                                  <a:pt x="40512" y="62229"/>
                                </a:lnTo>
                                <a:lnTo>
                                  <a:pt x="31603" y="100883"/>
                                </a:lnTo>
                                <a:lnTo>
                                  <a:pt x="31369" y="113664"/>
                                </a:lnTo>
                                <a:close/>
                              </a:path>
                            </a:pathLst>
                          </a:custGeom>
                          <a:ln w="1778">
                            <a:solidFill>
                              <a:srgbClr val="4475A0"/>
                            </a:solidFill>
                            <a:prstDash val="solid"/>
                          </a:ln>
                        </wps:spPr>
                        <wps:bodyPr wrap="square" lIns="0" tIns="0" rIns="0" bIns="0" rtlCol="0">
                          <a:prstTxWarp prst="textNoShape">
                            <a:avLst/>
                          </a:prstTxWarp>
                          <a:noAutofit/>
                        </wps:bodyPr>
                      </wps:wsp>
                      <pic:pic>
                        <pic:nvPicPr>
                          <pic:cNvPr id="20" name="Image 20"/>
                          <pic:cNvPicPr/>
                        </pic:nvPicPr>
                        <pic:blipFill>
                          <a:blip r:embed="rId12" cstate="print"/>
                          <a:stretch>
                            <a:fillRect/>
                          </a:stretch>
                        </pic:blipFill>
                        <pic:spPr>
                          <a:xfrm>
                            <a:off x="2231008" y="5333"/>
                            <a:ext cx="683894" cy="401574"/>
                          </a:xfrm>
                          <a:prstGeom prst="rect">
                            <a:avLst/>
                          </a:prstGeom>
                        </pic:spPr>
                      </pic:pic>
                      <pic:pic>
                        <pic:nvPicPr>
                          <pic:cNvPr id="21" name="Image 21"/>
                          <pic:cNvPicPr/>
                        </pic:nvPicPr>
                        <pic:blipFill>
                          <a:blip r:embed="rId13" cstate="print"/>
                          <a:stretch>
                            <a:fillRect/>
                          </a:stretch>
                        </pic:blipFill>
                        <pic:spPr>
                          <a:xfrm>
                            <a:off x="2988182" y="5333"/>
                            <a:ext cx="884427" cy="315722"/>
                          </a:xfrm>
                          <a:prstGeom prst="rect">
                            <a:avLst/>
                          </a:prstGeom>
                        </pic:spPr>
                      </pic:pic>
                      <pic:pic>
                        <pic:nvPicPr>
                          <pic:cNvPr id="22" name="Image 22"/>
                          <pic:cNvPicPr/>
                        </pic:nvPicPr>
                        <pic:blipFill>
                          <a:blip r:embed="rId14" cstate="print"/>
                          <a:stretch>
                            <a:fillRect/>
                          </a:stretch>
                        </pic:blipFill>
                        <pic:spPr>
                          <a:xfrm>
                            <a:off x="3938396" y="5333"/>
                            <a:ext cx="695705" cy="395859"/>
                          </a:xfrm>
                          <a:prstGeom prst="rect">
                            <a:avLst/>
                          </a:prstGeom>
                        </pic:spPr>
                      </pic:pic>
                      <pic:pic>
                        <pic:nvPicPr>
                          <pic:cNvPr id="23" name="Image 23"/>
                          <pic:cNvPicPr/>
                        </pic:nvPicPr>
                        <pic:blipFill>
                          <a:blip r:embed="rId15" cstate="print"/>
                          <a:stretch>
                            <a:fillRect/>
                          </a:stretch>
                        </pic:blipFill>
                        <pic:spPr>
                          <a:xfrm>
                            <a:off x="4648453" y="5333"/>
                            <a:ext cx="728980" cy="315722"/>
                          </a:xfrm>
                          <a:prstGeom prst="rect">
                            <a:avLst/>
                          </a:prstGeom>
                        </pic:spPr>
                      </pic:pic>
                    </wpg:wgp>
                  </a:graphicData>
                </a:graphic>
              </wp:anchor>
            </w:drawing>
          </mc:Choice>
          <mc:Fallback>
            <w:pict>
              <v:group style="position:absolute;margin-left:131.639999pt;margin-top:12.281563pt;width:424.35pt;height:35.050pt;mso-position-horizontal-relative:page;mso-position-vertical-relative:paragraph;z-index:-15728640;mso-wrap-distance-left:0;mso-wrap-distance-right:0" id="docshapegroup3" coordorigin="2633,246" coordsize="8487,701">
                <v:shape style="position:absolute;left:2652;top:305;width:8468;height:641" type="#_x0000_t75" id="docshape4" alt="Journal of Integrated Engineering Innovation and Applications  " stroked="false">
                  <v:imagedata r:id="rId7" o:title=""/>
                </v:shape>
                <v:shape style="position:absolute;left:2632;top:254;width:937;height:498" type="#_x0000_t75" id="docshape5" stroked="false">
                  <v:imagedata r:id="rId8" o:title=""/>
                </v:shape>
                <v:rect style="position:absolute;left:3592;top:255;width:50;height:487" id="docshape6" filled="true" fillcolor="#2c4e6b" stroked="false">
                  <v:fill type="solid"/>
                </v:rect>
                <v:shape style="position:absolute;left:3592;top:255;width:50;height:487" id="docshape7" coordorigin="3593,255" coordsize="50,487" path="m3593,255l3605,255,3617,255,3630,255,3642,255,3642,337,3642,742,3630,742,3617,742,3605,742,3593,742,3593,661,3593,580,3593,499,3593,418,3593,337,3593,255xe" filled="false" stroked="true" strokeweight=".140pt" strokecolor="#4475a0">
                  <v:path arrowok="t"/>
                  <v:stroke dashstyle="solid"/>
                </v:shape>
                <v:shape style="position:absolute;left:3749;top:380;width:151;height:372" type="#_x0000_t75" id="docshape8" stroked="false">
                  <v:imagedata r:id="rId9" o:title=""/>
                </v:shape>
                <v:shape style="position:absolute;left:3909;top:247;width:102;height:495" id="docshape9" coordorigin="3910,247" coordsize="102,495" path="m3983,247l3963,247,3955,250,3931,314,3928,389,3910,389,3910,488,3928,488,3928,742,3978,742,3978,488,4001,488,4001,389,3978,389,3978,374,3979,350,3980,343,3984,335,3987,333,3996,333,4000,334,4006,337,4012,255,3995,250,3983,247xe" filled="true" fillcolor="#2c4e6b" stroked="false">
                  <v:path arrowok="t"/>
                  <v:fill type="solid"/>
                </v:shape>
                <v:shape style="position:absolute;left:3909;top:247;width:102;height:495" id="docshape10" coordorigin="3910,247" coordsize="102,495" path="m3978,389l3986,389,3993,389,4001,389,4001,414,4001,439,4001,464,4001,488,3993,488,3986,488,3978,488,3978,552,3978,615,3978,679,3978,742,3965,742,3953,742,3941,742,3928,742,3928,679,3928,615,3928,552,3928,488,3922,488,3916,488,3910,488,3910,464,3910,439,3910,414,3910,389,3916,389,3922,389,3928,389,3928,384,3928,379,3928,373,3928,362,3932,303,3963,247,3974,247,3983,247,3995,250,4012,255,4010,276,4009,296,4008,317,4006,337,4000,334,3996,333,3992,333,3987,333,3984,335,3982,339,3980,343,3979,350,3978,359,3978,364,3978,374,3978,389xe" filled="false" stroked="true" strokeweight=".140pt" strokecolor="#4475a0">
                  <v:path arrowok="t"/>
                  <v:stroke dashstyle="solid"/>
                </v:shape>
                <v:shape style="position:absolute;left:4121;top:254;width:1402;height:633" type="#_x0000_t75" id="docshape11" stroked="false">
                  <v:imagedata r:id="rId10" o:title=""/>
                </v:shape>
                <v:shape style="position:absolute;left:5637;top:256;width:151;height:486" id="docshape12" coordorigin="5637,256" coordsize="151,486" path="m5788,632l5693,632,5693,536,5778,536,5778,436,5693,436,5693,360,5785,360,5785,256,5637,256,5637,360,5637,436,5637,536,5637,632,5637,742,5788,742,5788,632xe" filled="true" fillcolor="#2c4e6b" stroked="false">
                  <v:path arrowok="t"/>
                  <v:fill type="solid"/>
                </v:shape>
                <v:shape style="position:absolute;left:5637;top:255;width:151;height:487" id="docshape13" coordorigin="5637,255" coordsize="151,487" path="m5637,255l5674,255,5711,255,5748,255,5785,255,5785,281,5785,307,5785,333,5785,359,5762,359,5739,359,5716,359,5693,359,5693,379,5693,398,5693,417,5693,437,5714,437,5735,437,5757,437,5778,437,5778,461,5778,486,5778,511,5778,536,5757,536,5735,536,5714,536,5693,536,5693,560,5693,584,5693,608,5693,632,5716,632,5740,632,5764,632,5788,632,5788,659,5788,687,5788,714,5788,742,5750,742,5712,742,5675,742,5637,742,5637,661,5637,580,5637,499,5637,418,5637,337,5637,255xe" filled="false" stroked="true" strokeweight=".140pt" strokecolor="#4475a0">
                  <v:path arrowok="t"/>
                  <v:stroke dashstyle="solid"/>
                </v:shape>
                <v:shape style="position:absolute;left:5812;top:380;width:140;height:364" type="#_x0000_t75" id="docshape14" stroked="false">
                  <v:imagedata r:id="rId11" o:title=""/>
                </v:shape>
                <v:shape style="position:absolute;left:5974;top:381;width:142;height:504" id="docshape15" coordorigin="5974,381" coordsize="142,504" path="m5978,750l5978,777,5978,785,5978,790,5978,793,5981,816,5986,836,5992,853,6001,867,6012,877,6027,883,6045,885,6057,885,6067,882,6084,871,6092,862,6097,850,6101,840,6105,828,6108,816,6111,801,6111,800,6039,800,6035,797,6031,790,6029,785,6027,777,6026,765,5978,750xm6116,677l6066,677,6066,738,6066,748,6065,763,6063,776,6061,785,6057,795,6052,800,6111,800,6113,786,6115,770,6116,754,6116,738,6116,677xm6037,381l6027,381,6015,384,6005,392,5996,406,5988,425,5982,449,5977,478,5975,509,5975,511,5974,540,5974,560,5974,577,5975,584,5977,615,5980,642,5985,666,5993,693,5994,693,6003,712,6015,724,6027,728,6036,728,6044,722,6052,711,6056,704,6061,693,6061,693,6066,677,6116,677,6116,635,6038,635,6033,629,6029,617,6027,606,6025,594,6024,578,6024,540,6025,525,6025,523,6026,509,6029,498,6032,486,6038,479,6116,479,6116,442,6070,442,6065,427,6061,414,6056,404,6051,395,6045,386,6037,381xm6116,479l6050,479,6056,486,6060,500,6063,511,6065,525,6066,540,6066,541,6066,550,6066,560,6066,577,6065,592,6063,606,6060,616,6056,629,6051,635,6116,635,6116,479xm6116,389l6070,389,6070,442,6116,442,6116,389xe" filled="true" fillcolor="#2c4e6b" stroked="false">
                  <v:path arrowok="t"/>
                  <v:fill type="solid"/>
                </v:shape>
                <v:shape style="position:absolute;left:5973;top:381;width:143;height:504" id="docshape16" coordorigin="5974,381" coordsize="143,504" path="m6070,389l6081,389,6093,389,6104,389,6116,389,6116,473,6116,556,6116,639,6116,722,6116,728,6116,733,6116,738,6116,754,6115,770,6113,786,6111,801,6108,816,6105,828,6101,840,6097,850,6092,862,6084,871,6075,877,6067,882,6057,885,6045,885,6027,883,6012,877,6001,867,5992,853,5986,836,5981,816,5978,793,5977,768,5977,764,5977,758,5978,750,5990,754,6002,757,6014,761,6026,765,6027,777,6029,785,6031,790,6035,797,6039,800,6045,800,6052,800,6057,795,6061,785,6063,776,6065,763,6066,748,6066,730,6066,717,6066,704,6066,690,6066,677,6061,693,6056,704,6052,711,6044,722,6036,728,6027,728,6015,724,6003,712,5994,693,5985,666,5980,642,5977,615,5975,584,5974,550,5975,511,5978,478,5982,449,5988,425,5996,406,6005,392,6015,384,6027,381,6037,381,6045,386,6051,395,6056,404,6061,414,6065,427,6070,442,6070,429,6070,416,6070,402,6070,389xm6023,560l6024,578,6025,594,6027,606,6029,617,6033,629,6038,635,6045,635,6051,635,6056,629,6060,616,6063,606,6065,592,6066,577,6066,559,6066,541,6065,525,6063,511,6060,500,6056,486,6050,479,6044,479,6038,479,6032,486,6029,498,6026,509,6025,523,6024,540,6023,560xe" filled="false" stroked="true" strokeweight=".140pt" strokecolor="#4475a0">
                  <v:path arrowok="t"/>
                  <v:stroke dashstyle="solid"/>
                </v:shape>
                <v:shape style="position:absolute;left:6146;top:254;width:1077;height:633" type="#_x0000_t75" id="docshape17" stroked="false">
                  <v:imagedata r:id="rId12" o:title=""/>
                </v:shape>
                <v:shape style="position:absolute;left:7338;top:254;width:1393;height:498" type="#_x0000_t75" id="docshape18" stroked="false">
                  <v:imagedata r:id="rId13" o:title=""/>
                </v:shape>
                <v:shape style="position:absolute;left:8835;top:254;width:1096;height:624" type="#_x0000_t75" id="docshape19" stroked="false">
                  <v:imagedata r:id="rId14" o:title=""/>
                </v:shape>
                <v:shape style="position:absolute;left:9953;top:254;width:1148;height:498" type="#_x0000_t75" id="docshape20" stroked="false">
                  <v:imagedata r:id="rId15" o:title=""/>
                </v:shape>
                <w10:wrap type="topAndBottom"/>
              </v:group>
            </w:pict>
          </mc:Fallback>
        </mc:AlternateContent>
      </w:r>
    </w:p>
    <w:p>
      <w:pPr>
        <w:pStyle w:val="BodyText"/>
        <w:spacing w:before="187"/>
        <w:jc w:val="left"/>
        <w:rPr>
          <w:rFonts w:ascii="Calibri"/>
          <w:b/>
          <w:sz w:val="48"/>
        </w:rPr>
      </w:pPr>
    </w:p>
    <w:p>
      <w:pPr>
        <w:pStyle w:val="Title"/>
      </w:pPr>
      <w:r>
        <w:rPr/>
        <w:drawing>
          <wp:anchor distT="0" distB="0" distL="0" distR="0" allowOverlap="1" layoutInCell="1" locked="0" behindDoc="0" simplePos="0" relativeHeight="15729664">
            <wp:simplePos x="0" y="0"/>
            <wp:positionH relativeFrom="page">
              <wp:posOffset>456819</wp:posOffset>
            </wp:positionH>
            <wp:positionV relativeFrom="paragraph">
              <wp:posOffset>-141564</wp:posOffset>
            </wp:positionV>
            <wp:extent cx="6645656" cy="45718"/>
            <wp:effectExtent l="0" t="0" r="0" b="0"/>
            <wp:wrapNone/>
            <wp:docPr id="24" name="Image 24"/>
            <wp:cNvGraphicFramePr>
              <a:graphicFrameLocks/>
            </wp:cNvGraphicFramePr>
            <a:graphic>
              <a:graphicData uri="http://schemas.openxmlformats.org/drawingml/2006/picture">
                <pic:pic>
                  <pic:nvPicPr>
                    <pic:cNvPr id="24" name="Image 24"/>
                    <pic:cNvPicPr/>
                  </pic:nvPicPr>
                  <pic:blipFill>
                    <a:blip r:embed="rId16" cstate="print"/>
                    <a:stretch>
                      <a:fillRect/>
                    </a:stretch>
                  </pic:blipFill>
                  <pic:spPr>
                    <a:xfrm>
                      <a:off x="0" y="0"/>
                      <a:ext cx="6645656" cy="45718"/>
                    </a:xfrm>
                    <a:prstGeom prst="rect">
                      <a:avLst/>
                    </a:prstGeom>
                  </pic:spPr>
                </pic:pic>
              </a:graphicData>
            </a:graphic>
          </wp:anchor>
        </w:drawing>
      </w:r>
      <w:r>
        <w:rPr/>
        <w:t>Paper</w:t>
      </w:r>
      <w:r>
        <w:rPr>
          <w:spacing w:val="-14"/>
        </w:rPr>
        <w:t> </w:t>
      </w:r>
      <w:r>
        <w:rPr/>
        <w:t>Title*</w:t>
      </w:r>
      <w:r>
        <w:rPr>
          <w:spacing w:val="-9"/>
        </w:rPr>
        <w:t> </w:t>
      </w:r>
      <w:r>
        <w:rPr/>
        <w:t>(use</w:t>
      </w:r>
      <w:r>
        <w:rPr>
          <w:spacing w:val="-5"/>
        </w:rPr>
        <w:t> </w:t>
      </w:r>
      <w:r>
        <w:rPr/>
        <w:t>style:</w:t>
      </w:r>
      <w:r>
        <w:rPr>
          <w:spacing w:val="-3"/>
        </w:rPr>
        <w:t> </w:t>
      </w:r>
      <w:r>
        <w:rPr/>
        <w:t>paper</w:t>
      </w:r>
      <w:r>
        <w:rPr>
          <w:spacing w:val="-3"/>
        </w:rPr>
        <w:t> </w:t>
      </w:r>
      <w:r>
        <w:rPr>
          <w:spacing w:val="-2"/>
        </w:rPr>
        <w:t>title)</w:t>
      </w:r>
    </w:p>
    <w:p>
      <w:pPr>
        <w:pStyle w:val="BodyText"/>
        <w:spacing w:before="5"/>
        <w:jc w:val="left"/>
        <w:rPr>
          <w:sz w:val="14"/>
        </w:rPr>
      </w:pPr>
    </w:p>
    <w:p>
      <w:pPr>
        <w:pStyle w:val="BodyText"/>
        <w:spacing w:after="0"/>
        <w:jc w:val="left"/>
        <w:rPr>
          <w:sz w:val="14"/>
        </w:rPr>
        <w:sectPr>
          <w:footerReference w:type="default" r:id="rId5"/>
          <w:type w:val="continuous"/>
          <w:pgSz w:w="11910" w:h="16840"/>
          <w:pgMar w:header="0" w:footer="1175" w:top="700" w:bottom="1360" w:left="708" w:right="708"/>
          <w:pgNumType w:start="1"/>
        </w:sectPr>
      </w:pPr>
    </w:p>
    <w:p>
      <w:pPr>
        <w:spacing w:line="198" w:lineRule="exact" w:before="145"/>
        <w:ind w:left="782" w:right="3" w:firstLine="0"/>
        <w:jc w:val="center"/>
        <w:rPr>
          <w:sz w:val="18"/>
        </w:rPr>
      </w:pPr>
      <w:r>
        <w:rPr>
          <w:sz w:val="18"/>
        </w:rPr>
        <w:t>line</w:t>
      </w:r>
      <w:r>
        <w:rPr>
          <w:spacing w:val="-2"/>
          <w:sz w:val="18"/>
        </w:rPr>
        <w:t> </w:t>
      </w:r>
      <w:r>
        <w:rPr>
          <w:sz w:val="18"/>
        </w:rPr>
        <w:t>1:</w:t>
      </w:r>
      <w:r>
        <w:rPr>
          <w:spacing w:val="-3"/>
          <w:sz w:val="18"/>
        </w:rPr>
        <w:t> </w:t>
      </w:r>
      <w:r>
        <w:rPr>
          <w:sz w:val="18"/>
        </w:rPr>
        <w:t>1</w:t>
      </w:r>
      <w:r>
        <w:rPr>
          <w:sz w:val="18"/>
          <w:vertAlign w:val="superscript"/>
        </w:rPr>
        <w:t>st</w:t>
      </w:r>
      <w:r>
        <w:rPr>
          <w:sz w:val="18"/>
          <w:vertAlign w:val="baseline"/>
        </w:rPr>
        <w:t> Given Name</w:t>
      </w:r>
      <w:r>
        <w:rPr>
          <w:spacing w:val="-1"/>
          <w:sz w:val="18"/>
          <w:vertAlign w:val="baseline"/>
        </w:rPr>
        <w:t> </w:t>
      </w:r>
      <w:r>
        <w:rPr>
          <w:spacing w:val="-2"/>
          <w:sz w:val="18"/>
          <w:vertAlign w:val="baseline"/>
        </w:rPr>
        <w:t>Surname</w:t>
      </w:r>
    </w:p>
    <w:p>
      <w:pPr>
        <w:spacing w:line="191" w:lineRule="exact" w:before="0"/>
        <w:ind w:left="782" w:right="4" w:firstLine="0"/>
        <w:jc w:val="center"/>
        <w:rPr>
          <w:i/>
          <w:sz w:val="18"/>
        </w:rPr>
      </w:pPr>
      <w:r>
        <w:rPr>
          <w:sz w:val="18"/>
        </w:rPr>
        <w:t>line</w:t>
      </w:r>
      <w:r>
        <w:rPr>
          <w:spacing w:val="-1"/>
          <w:sz w:val="18"/>
        </w:rPr>
        <w:t> </w:t>
      </w:r>
      <w:r>
        <w:rPr>
          <w:sz w:val="18"/>
        </w:rPr>
        <w:t>2:</w:t>
      </w:r>
      <w:r>
        <w:rPr>
          <w:spacing w:val="-1"/>
          <w:sz w:val="18"/>
        </w:rPr>
        <w:t> </w:t>
      </w:r>
      <w:r>
        <w:rPr>
          <w:i/>
          <w:sz w:val="18"/>
        </w:rPr>
        <w:t>dept.</w:t>
      </w:r>
      <w:r>
        <w:rPr>
          <w:i/>
          <w:spacing w:val="-2"/>
          <w:sz w:val="18"/>
        </w:rPr>
        <w:t> </w:t>
      </w:r>
      <w:r>
        <w:rPr>
          <w:i/>
          <w:sz w:val="18"/>
        </w:rPr>
        <w:t>name</w:t>
      </w:r>
      <w:r>
        <w:rPr>
          <w:i/>
          <w:spacing w:val="-1"/>
          <w:sz w:val="18"/>
        </w:rPr>
        <w:t> </w:t>
      </w:r>
      <w:r>
        <w:rPr>
          <w:i/>
          <w:sz w:val="18"/>
        </w:rPr>
        <w:t>of</w:t>
      </w:r>
      <w:r>
        <w:rPr>
          <w:i/>
          <w:spacing w:val="-2"/>
          <w:sz w:val="18"/>
        </w:rPr>
        <w:t> </w:t>
      </w:r>
      <w:r>
        <w:rPr>
          <w:i/>
          <w:sz w:val="18"/>
        </w:rPr>
        <w:t>organization</w:t>
      </w:r>
      <w:r>
        <w:rPr>
          <w:i/>
          <w:spacing w:val="44"/>
          <w:sz w:val="18"/>
        </w:rPr>
        <w:t> </w:t>
      </w:r>
      <w:r>
        <w:rPr>
          <w:i/>
          <w:sz w:val="18"/>
        </w:rPr>
        <w:t>of</w:t>
      </w:r>
      <w:r>
        <w:rPr>
          <w:i/>
          <w:spacing w:val="-1"/>
          <w:sz w:val="18"/>
        </w:rPr>
        <w:t> </w:t>
      </w:r>
      <w:r>
        <w:rPr>
          <w:i/>
          <w:spacing w:val="-2"/>
          <w:sz w:val="18"/>
        </w:rPr>
        <w:t>Affiliation)</w:t>
      </w:r>
    </w:p>
    <w:p>
      <w:pPr>
        <w:spacing w:line="191" w:lineRule="exact" w:before="0"/>
        <w:ind w:left="782" w:right="0" w:firstLine="0"/>
        <w:jc w:val="center"/>
        <w:rPr>
          <w:i/>
          <w:sz w:val="18"/>
        </w:rPr>
      </w:pPr>
      <w:r>
        <w:rPr>
          <w:sz w:val="18"/>
        </w:rPr>
        <w:t>line</w:t>
      </w:r>
      <w:r>
        <w:rPr>
          <w:spacing w:val="-2"/>
          <w:sz w:val="18"/>
        </w:rPr>
        <w:t> </w:t>
      </w:r>
      <w:r>
        <w:rPr>
          <w:sz w:val="18"/>
        </w:rPr>
        <w:t>3:</w:t>
      </w:r>
      <w:r>
        <w:rPr>
          <w:spacing w:val="-1"/>
          <w:sz w:val="18"/>
        </w:rPr>
        <w:t> </w:t>
      </w:r>
      <w:r>
        <w:rPr>
          <w:i/>
          <w:sz w:val="18"/>
        </w:rPr>
        <w:t>name</w:t>
      </w:r>
      <w:r>
        <w:rPr>
          <w:i/>
          <w:spacing w:val="-1"/>
          <w:sz w:val="18"/>
        </w:rPr>
        <w:t> </w:t>
      </w:r>
      <w:r>
        <w:rPr>
          <w:i/>
          <w:sz w:val="18"/>
        </w:rPr>
        <w:t>of</w:t>
      </w:r>
      <w:r>
        <w:rPr>
          <w:i/>
          <w:spacing w:val="-2"/>
          <w:sz w:val="18"/>
        </w:rPr>
        <w:t> </w:t>
      </w:r>
      <w:r>
        <w:rPr>
          <w:i/>
          <w:sz w:val="18"/>
        </w:rPr>
        <w:t>organization</w:t>
      </w:r>
      <w:r>
        <w:rPr>
          <w:i/>
          <w:spacing w:val="-1"/>
          <w:sz w:val="18"/>
        </w:rPr>
        <w:t> </w:t>
      </w:r>
      <w:r>
        <w:rPr>
          <w:i/>
          <w:sz w:val="18"/>
        </w:rPr>
        <w:t>of </w:t>
      </w:r>
      <w:r>
        <w:rPr>
          <w:i/>
          <w:spacing w:val="-2"/>
          <w:sz w:val="18"/>
        </w:rPr>
        <w:t>Affiliation)</w:t>
      </w:r>
    </w:p>
    <w:p>
      <w:pPr>
        <w:spacing w:line="198" w:lineRule="exact" w:before="0"/>
        <w:ind w:left="782" w:right="4" w:firstLine="0"/>
        <w:jc w:val="center"/>
        <w:rPr>
          <w:sz w:val="18"/>
        </w:rPr>
      </w:pPr>
      <w:r>
        <w:rPr>
          <w:sz w:val="18"/>
        </w:rPr>
        <w:t>line</w:t>
      </w:r>
      <w:r>
        <w:rPr>
          <w:spacing w:val="-2"/>
          <w:sz w:val="18"/>
        </w:rPr>
        <w:t> </w:t>
      </w:r>
      <w:r>
        <w:rPr>
          <w:sz w:val="18"/>
        </w:rPr>
        <w:t>4:</w:t>
      </w:r>
      <w:r>
        <w:rPr>
          <w:spacing w:val="-3"/>
          <w:sz w:val="18"/>
        </w:rPr>
        <w:t> </w:t>
      </w:r>
      <w:r>
        <w:rPr>
          <w:sz w:val="18"/>
        </w:rPr>
        <w:t>City, </w:t>
      </w:r>
      <w:r>
        <w:rPr>
          <w:spacing w:val="-2"/>
          <w:sz w:val="18"/>
        </w:rPr>
        <w:t>Country</w:t>
      </w:r>
    </w:p>
    <w:p>
      <w:pPr>
        <w:spacing w:line="198" w:lineRule="exact" w:before="116"/>
        <w:ind w:left="0" w:right="4" w:firstLine="0"/>
        <w:jc w:val="center"/>
        <w:rPr>
          <w:sz w:val="18"/>
        </w:rPr>
      </w:pPr>
      <w:r>
        <w:rPr/>
        <w:br w:type="column"/>
      </w:r>
      <w:r>
        <w:rPr>
          <w:sz w:val="18"/>
        </w:rPr>
        <w:t>line</w:t>
      </w:r>
      <w:r>
        <w:rPr>
          <w:spacing w:val="-4"/>
          <w:sz w:val="18"/>
        </w:rPr>
        <w:t> </w:t>
      </w:r>
      <w:r>
        <w:rPr>
          <w:sz w:val="18"/>
        </w:rPr>
        <w:t>1:</w:t>
      </w:r>
      <w:r>
        <w:rPr>
          <w:spacing w:val="-2"/>
          <w:sz w:val="18"/>
        </w:rPr>
        <w:t> </w:t>
      </w:r>
      <w:r>
        <w:rPr>
          <w:sz w:val="18"/>
        </w:rPr>
        <w:t>2</w:t>
      </w:r>
      <w:r>
        <w:rPr>
          <w:sz w:val="18"/>
          <w:vertAlign w:val="superscript"/>
        </w:rPr>
        <w:t>nf</w:t>
      </w:r>
      <w:r>
        <w:rPr>
          <w:spacing w:val="-3"/>
          <w:sz w:val="18"/>
          <w:vertAlign w:val="baseline"/>
        </w:rPr>
        <w:t> </w:t>
      </w:r>
      <w:r>
        <w:rPr>
          <w:sz w:val="18"/>
          <w:vertAlign w:val="baseline"/>
        </w:rPr>
        <w:t>Given</w:t>
      </w:r>
      <w:r>
        <w:rPr>
          <w:spacing w:val="1"/>
          <w:sz w:val="18"/>
          <w:vertAlign w:val="baseline"/>
        </w:rPr>
        <w:t> </w:t>
      </w:r>
      <w:r>
        <w:rPr>
          <w:sz w:val="18"/>
          <w:vertAlign w:val="baseline"/>
        </w:rPr>
        <w:t>Name</w:t>
      </w:r>
      <w:r>
        <w:rPr>
          <w:spacing w:val="-1"/>
          <w:sz w:val="18"/>
          <w:vertAlign w:val="baseline"/>
        </w:rPr>
        <w:t> </w:t>
      </w:r>
      <w:r>
        <w:rPr>
          <w:spacing w:val="-2"/>
          <w:sz w:val="18"/>
          <w:vertAlign w:val="baseline"/>
        </w:rPr>
        <w:t>Surname</w:t>
      </w:r>
    </w:p>
    <w:p>
      <w:pPr>
        <w:spacing w:line="191" w:lineRule="exact" w:before="0"/>
        <w:ind w:left="0" w:right="4" w:firstLine="0"/>
        <w:jc w:val="center"/>
        <w:rPr>
          <w:i/>
          <w:sz w:val="18"/>
        </w:rPr>
      </w:pPr>
      <w:r>
        <w:rPr>
          <w:sz w:val="18"/>
        </w:rPr>
        <w:t>line</w:t>
      </w:r>
      <w:r>
        <w:rPr>
          <w:spacing w:val="-1"/>
          <w:sz w:val="18"/>
        </w:rPr>
        <w:t> </w:t>
      </w:r>
      <w:r>
        <w:rPr>
          <w:sz w:val="18"/>
        </w:rPr>
        <w:t>2:</w:t>
      </w:r>
      <w:r>
        <w:rPr>
          <w:spacing w:val="-1"/>
          <w:sz w:val="18"/>
        </w:rPr>
        <w:t> </w:t>
      </w:r>
      <w:r>
        <w:rPr>
          <w:i/>
          <w:sz w:val="18"/>
        </w:rPr>
        <w:t>dept.</w:t>
      </w:r>
      <w:r>
        <w:rPr>
          <w:i/>
          <w:spacing w:val="-2"/>
          <w:sz w:val="18"/>
        </w:rPr>
        <w:t> </w:t>
      </w:r>
      <w:r>
        <w:rPr>
          <w:i/>
          <w:sz w:val="18"/>
        </w:rPr>
        <w:t>name</w:t>
      </w:r>
      <w:r>
        <w:rPr>
          <w:i/>
          <w:spacing w:val="-1"/>
          <w:sz w:val="18"/>
        </w:rPr>
        <w:t> </w:t>
      </w:r>
      <w:r>
        <w:rPr>
          <w:i/>
          <w:sz w:val="18"/>
        </w:rPr>
        <w:t>of</w:t>
      </w:r>
      <w:r>
        <w:rPr>
          <w:i/>
          <w:spacing w:val="-2"/>
          <w:sz w:val="18"/>
        </w:rPr>
        <w:t> </w:t>
      </w:r>
      <w:r>
        <w:rPr>
          <w:i/>
          <w:sz w:val="18"/>
        </w:rPr>
        <w:t>organization</w:t>
      </w:r>
      <w:r>
        <w:rPr>
          <w:i/>
          <w:spacing w:val="44"/>
          <w:sz w:val="18"/>
        </w:rPr>
        <w:t> </w:t>
      </w:r>
      <w:r>
        <w:rPr>
          <w:i/>
          <w:sz w:val="18"/>
        </w:rPr>
        <w:t>of</w:t>
      </w:r>
      <w:r>
        <w:rPr>
          <w:i/>
          <w:spacing w:val="-1"/>
          <w:sz w:val="18"/>
        </w:rPr>
        <w:t> </w:t>
      </w:r>
      <w:r>
        <w:rPr>
          <w:i/>
          <w:spacing w:val="-2"/>
          <w:sz w:val="18"/>
        </w:rPr>
        <w:t>Affiliation)</w:t>
      </w:r>
    </w:p>
    <w:p>
      <w:pPr>
        <w:spacing w:line="191" w:lineRule="exact" w:before="0"/>
        <w:ind w:left="0" w:right="1" w:firstLine="0"/>
        <w:jc w:val="center"/>
        <w:rPr>
          <w:i/>
          <w:sz w:val="18"/>
        </w:rPr>
      </w:pPr>
      <w:r>
        <w:rPr>
          <w:sz w:val="18"/>
        </w:rPr>
        <w:t>line</w:t>
      </w:r>
      <w:r>
        <w:rPr>
          <w:spacing w:val="-2"/>
          <w:sz w:val="18"/>
        </w:rPr>
        <w:t> </w:t>
      </w:r>
      <w:r>
        <w:rPr>
          <w:sz w:val="18"/>
        </w:rPr>
        <w:t>3:</w:t>
      </w:r>
      <w:r>
        <w:rPr>
          <w:spacing w:val="-1"/>
          <w:sz w:val="18"/>
        </w:rPr>
        <w:t> </w:t>
      </w:r>
      <w:r>
        <w:rPr>
          <w:i/>
          <w:sz w:val="18"/>
        </w:rPr>
        <w:t>name</w:t>
      </w:r>
      <w:r>
        <w:rPr>
          <w:i/>
          <w:spacing w:val="-1"/>
          <w:sz w:val="18"/>
        </w:rPr>
        <w:t> </w:t>
      </w:r>
      <w:r>
        <w:rPr>
          <w:i/>
          <w:sz w:val="18"/>
        </w:rPr>
        <w:t>of</w:t>
      </w:r>
      <w:r>
        <w:rPr>
          <w:i/>
          <w:spacing w:val="-2"/>
          <w:sz w:val="18"/>
        </w:rPr>
        <w:t> </w:t>
      </w:r>
      <w:r>
        <w:rPr>
          <w:i/>
          <w:sz w:val="18"/>
        </w:rPr>
        <w:t>organization</w:t>
      </w:r>
      <w:r>
        <w:rPr>
          <w:i/>
          <w:spacing w:val="-1"/>
          <w:sz w:val="18"/>
        </w:rPr>
        <w:t> </w:t>
      </w:r>
      <w:r>
        <w:rPr>
          <w:i/>
          <w:sz w:val="18"/>
        </w:rPr>
        <w:t>of </w:t>
      </w:r>
      <w:r>
        <w:rPr>
          <w:i/>
          <w:spacing w:val="-2"/>
          <w:sz w:val="18"/>
        </w:rPr>
        <w:t>Affiliation)</w:t>
      </w:r>
    </w:p>
    <w:p>
      <w:pPr>
        <w:spacing w:line="198" w:lineRule="exact" w:before="0"/>
        <w:ind w:left="0" w:right="4" w:firstLine="0"/>
        <w:jc w:val="center"/>
        <w:rPr>
          <w:sz w:val="18"/>
        </w:rPr>
      </w:pPr>
      <w:r>
        <w:rPr>
          <w:sz w:val="18"/>
        </w:rPr>
        <w:t>line</w:t>
      </w:r>
      <w:r>
        <w:rPr>
          <w:spacing w:val="-2"/>
          <w:sz w:val="18"/>
        </w:rPr>
        <w:t> </w:t>
      </w:r>
      <w:r>
        <w:rPr>
          <w:sz w:val="18"/>
        </w:rPr>
        <w:t>4:</w:t>
      </w:r>
      <w:r>
        <w:rPr>
          <w:spacing w:val="-3"/>
          <w:sz w:val="18"/>
        </w:rPr>
        <w:t> </w:t>
      </w:r>
      <w:r>
        <w:rPr>
          <w:sz w:val="18"/>
        </w:rPr>
        <w:t>City, </w:t>
      </w:r>
      <w:r>
        <w:rPr>
          <w:spacing w:val="-2"/>
          <w:sz w:val="18"/>
        </w:rPr>
        <w:t>Country</w:t>
      </w:r>
    </w:p>
    <w:p>
      <w:pPr>
        <w:spacing w:after="0" w:line="198" w:lineRule="exact"/>
        <w:jc w:val="center"/>
        <w:rPr>
          <w:sz w:val="18"/>
        </w:rPr>
        <w:sectPr>
          <w:type w:val="continuous"/>
          <w:pgSz w:w="11910" w:h="16840"/>
          <w:pgMar w:header="0" w:footer="1175" w:top="700" w:bottom="1360" w:left="708" w:right="708"/>
          <w:cols w:num="2" w:equalWidth="0">
            <w:col w:w="4365" w:space="976"/>
            <w:col w:w="5153"/>
          </w:cols>
        </w:sectPr>
      </w:pPr>
    </w:p>
    <w:p>
      <w:pPr>
        <w:pStyle w:val="BodyText"/>
        <w:spacing w:before="8"/>
        <w:jc w:val="left"/>
        <w:rPr>
          <w:sz w:val="14"/>
        </w:rPr>
      </w:pPr>
    </w:p>
    <w:p>
      <w:pPr>
        <w:pStyle w:val="BodyText"/>
        <w:spacing w:after="0"/>
        <w:jc w:val="left"/>
        <w:rPr>
          <w:sz w:val="14"/>
        </w:rPr>
        <w:sectPr>
          <w:type w:val="continuous"/>
          <w:pgSz w:w="11910" w:h="16840"/>
          <w:pgMar w:header="0" w:footer="1175" w:top="700" w:bottom="1360" w:left="708" w:right="708"/>
        </w:sectPr>
      </w:pPr>
    </w:p>
    <w:p>
      <w:pPr>
        <w:spacing w:line="198" w:lineRule="exact" w:before="145"/>
        <w:ind w:left="782" w:right="3" w:firstLine="0"/>
        <w:jc w:val="center"/>
        <w:rPr>
          <w:sz w:val="18"/>
        </w:rPr>
      </w:pPr>
      <w:r>
        <w:rPr>
          <w:sz w:val="18"/>
        </w:rPr>
        <w:t>line</w:t>
      </w:r>
      <w:r>
        <w:rPr>
          <w:spacing w:val="-4"/>
          <w:sz w:val="18"/>
        </w:rPr>
        <w:t> </w:t>
      </w:r>
      <w:r>
        <w:rPr>
          <w:sz w:val="18"/>
        </w:rPr>
        <w:t>1:</w:t>
      </w:r>
      <w:r>
        <w:rPr>
          <w:spacing w:val="-3"/>
          <w:sz w:val="18"/>
        </w:rPr>
        <w:t> </w:t>
      </w:r>
      <w:r>
        <w:rPr>
          <w:sz w:val="18"/>
        </w:rPr>
        <w:t>3</w:t>
      </w:r>
      <w:r>
        <w:rPr>
          <w:sz w:val="18"/>
          <w:vertAlign w:val="superscript"/>
        </w:rPr>
        <w:t>rd</w:t>
      </w:r>
      <w:r>
        <w:rPr>
          <w:sz w:val="18"/>
          <w:vertAlign w:val="baseline"/>
        </w:rPr>
        <w:t> Given Name</w:t>
      </w:r>
      <w:r>
        <w:rPr>
          <w:spacing w:val="-1"/>
          <w:sz w:val="18"/>
          <w:vertAlign w:val="baseline"/>
        </w:rPr>
        <w:t> </w:t>
      </w:r>
      <w:r>
        <w:rPr>
          <w:spacing w:val="-2"/>
          <w:sz w:val="18"/>
          <w:vertAlign w:val="baseline"/>
        </w:rPr>
        <w:t>Surname</w:t>
      </w:r>
    </w:p>
    <w:p>
      <w:pPr>
        <w:spacing w:line="191" w:lineRule="exact" w:before="0"/>
        <w:ind w:left="782" w:right="4" w:firstLine="0"/>
        <w:jc w:val="center"/>
        <w:rPr>
          <w:i/>
          <w:sz w:val="18"/>
        </w:rPr>
      </w:pPr>
      <w:r>
        <w:rPr>
          <w:sz w:val="18"/>
        </w:rPr>
        <w:t>line</w:t>
      </w:r>
      <w:r>
        <w:rPr>
          <w:spacing w:val="-3"/>
          <w:sz w:val="18"/>
        </w:rPr>
        <w:t> </w:t>
      </w:r>
      <w:r>
        <w:rPr>
          <w:sz w:val="18"/>
        </w:rPr>
        <w:t>2:</w:t>
      </w:r>
      <w:r>
        <w:rPr>
          <w:spacing w:val="-2"/>
          <w:sz w:val="18"/>
        </w:rPr>
        <w:t> </w:t>
      </w:r>
      <w:r>
        <w:rPr>
          <w:i/>
          <w:sz w:val="18"/>
        </w:rPr>
        <w:t>dept.</w:t>
      </w:r>
      <w:r>
        <w:rPr>
          <w:i/>
          <w:spacing w:val="-3"/>
          <w:sz w:val="18"/>
        </w:rPr>
        <w:t> </w:t>
      </w:r>
      <w:r>
        <w:rPr>
          <w:i/>
          <w:sz w:val="18"/>
        </w:rPr>
        <w:t>name</w:t>
      </w:r>
      <w:r>
        <w:rPr>
          <w:i/>
          <w:spacing w:val="-2"/>
          <w:sz w:val="18"/>
        </w:rPr>
        <w:t> </w:t>
      </w:r>
      <w:r>
        <w:rPr>
          <w:i/>
          <w:sz w:val="18"/>
        </w:rPr>
        <w:t>of</w:t>
      </w:r>
      <w:r>
        <w:rPr>
          <w:i/>
          <w:spacing w:val="-4"/>
          <w:sz w:val="18"/>
        </w:rPr>
        <w:t> </w:t>
      </w:r>
      <w:r>
        <w:rPr>
          <w:i/>
          <w:sz w:val="18"/>
        </w:rPr>
        <w:t>organization</w:t>
      </w:r>
      <w:r>
        <w:rPr>
          <w:i/>
          <w:spacing w:val="41"/>
          <w:sz w:val="18"/>
        </w:rPr>
        <w:t> </w:t>
      </w:r>
      <w:r>
        <w:rPr>
          <w:i/>
          <w:sz w:val="18"/>
        </w:rPr>
        <w:t>of</w:t>
      </w:r>
      <w:r>
        <w:rPr>
          <w:i/>
          <w:spacing w:val="-2"/>
          <w:sz w:val="18"/>
        </w:rPr>
        <w:t> Affiliation)</w:t>
      </w:r>
    </w:p>
    <w:p>
      <w:pPr>
        <w:spacing w:line="191" w:lineRule="exact" w:before="0"/>
        <w:ind w:left="782" w:right="0" w:firstLine="0"/>
        <w:jc w:val="center"/>
        <w:rPr>
          <w:i/>
          <w:sz w:val="18"/>
        </w:rPr>
      </w:pPr>
      <w:r>
        <w:rPr>
          <w:sz w:val="18"/>
        </w:rPr>
        <w:t>line</w:t>
      </w:r>
      <w:r>
        <w:rPr>
          <w:spacing w:val="-2"/>
          <w:sz w:val="18"/>
        </w:rPr>
        <w:t> </w:t>
      </w:r>
      <w:r>
        <w:rPr>
          <w:sz w:val="18"/>
        </w:rPr>
        <w:t>3:</w:t>
      </w:r>
      <w:r>
        <w:rPr>
          <w:spacing w:val="-1"/>
          <w:sz w:val="18"/>
        </w:rPr>
        <w:t> </w:t>
      </w:r>
      <w:r>
        <w:rPr>
          <w:i/>
          <w:sz w:val="18"/>
        </w:rPr>
        <w:t>name</w:t>
      </w:r>
      <w:r>
        <w:rPr>
          <w:i/>
          <w:spacing w:val="-1"/>
          <w:sz w:val="18"/>
        </w:rPr>
        <w:t> </w:t>
      </w:r>
      <w:r>
        <w:rPr>
          <w:i/>
          <w:sz w:val="18"/>
        </w:rPr>
        <w:t>of</w:t>
      </w:r>
      <w:r>
        <w:rPr>
          <w:i/>
          <w:spacing w:val="-2"/>
          <w:sz w:val="18"/>
        </w:rPr>
        <w:t> </w:t>
      </w:r>
      <w:r>
        <w:rPr>
          <w:i/>
          <w:sz w:val="18"/>
        </w:rPr>
        <w:t>organization</w:t>
      </w:r>
      <w:r>
        <w:rPr>
          <w:i/>
          <w:spacing w:val="-1"/>
          <w:sz w:val="18"/>
        </w:rPr>
        <w:t> </w:t>
      </w:r>
      <w:r>
        <w:rPr>
          <w:i/>
          <w:sz w:val="18"/>
        </w:rPr>
        <w:t>of </w:t>
      </w:r>
      <w:r>
        <w:rPr>
          <w:i/>
          <w:spacing w:val="-2"/>
          <w:sz w:val="18"/>
        </w:rPr>
        <w:t>Affiliation)</w:t>
      </w:r>
    </w:p>
    <w:p>
      <w:pPr>
        <w:spacing w:line="198" w:lineRule="exact" w:before="0"/>
        <w:ind w:left="782" w:right="4" w:firstLine="0"/>
        <w:jc w:val="center"/>
        <w:rPr>
          <w:sz w:val="18"/>
        </w:rPr>
      </w:pPr>
      <w:r>
        <w:rPr>
          <w:sz w:val="18"/>
        </w:rPr>
        <w:t>line</w:t>
      </w:r>
      <w:r>
        <w:rPr>
          <w:spacing w:val="-2"/>
          <w:sz w:val="18"/>
        </w:rPr>
        <w:t> </w:t>
      </w:r>
      <w:r>
        <w:rPr>
          <w:sz w:val="18"/>
        </w:rPr>
        <w:t>4:</w:t>
      </w:r>
      <w:r>
        <w:rPr>
          <w:spacing w:val="-3"/>
          <w:sz w:val="18"/>
        </w:rPr>
        <w:t> </w:t>
      </w:r>
      <w:r>
        <w:rPr>
          <w:sz w:val="18"/>
        </w:rPr>
        <w:t>City, </w:t>
      </w:r>
      <w:r>
        <w:rPr>
          <w:spacing w:val="-2"/>
          <w:sz w:val="18"/>
        </w:rPr>
        <w:t>Country</w:t>
      </w:r>
    </w:p>
    <w:p>
      <w:pPr>
        <w:spacing w:line="198" w:lineRule="exact" w:before="116"/>
        <w:ind w:left="0" w:right="1" w:firstLine="0"/>
        <w:jc w:val="center"/>
        <w:rPr>
          <w:sz w:val="18"/>
        </w:rPr>
      </w:pPr>
      <w:r>
        <w:rPr/>
        <w:br w:type="column"/>
      </w:r>
      <w:r>
        <w:rPr>
          <w:sz w:val="18"/>
        </w:rPr>
        <w:t>line</w:t>
      </w:r>
      <w:r>
        <w:rPr>
          <w:spacing w:val="-2"/>
          <w:sz w:val="18"/>
        </w:rPr>
        <w:t> </w:t>
      </w:r>
      <w:r>
        <w:rPr>
          <w:sz w:val="18"/>
        </w:rPr>
        <w:t>1:</w:t>
      </w:r>
      <w:r>
        <w:rPr>
          <w:spacing w:val="-2"/>
          <w:sz w:val="18"/>
        </w:rPr>
        <w:t> </w:t>
      </w:r>
      <w:r>
        <w:rPr>
          <w:sz w:val="18"/>
        </w:rPr>
        <w:t>4</w:t>
      </w:r>
      <w:r>
        <w:rPr>
          <w:sz w:val="18"/>
          <w:vertAlign w:val="superscript"/>
        </w:rPr>
        <w:t>th</w:t>
      </w:r>
      <w:r>
        <w:rPr>
          <w:spacing w:val="-1"/>
          <w:sz w:val="18"/>
          <w:vertAlign w:val="baseline"/>
        </w:rPr>
        <w:t> </w:t>
      </w:r>
      <w:r>
        <w:rPr>
          <w:sz w:val="18"/>
          <w:vertAlign w:val="baseline"/>
        </w:rPr>
        <w:t>Given</w:t>
      </w:r>
      <w:r>
        <w:rPr>
          <w:spacing w:val="1"/>
          <w:sz w:val="18"/>
          <w:vertAlign w:val="baseline"/>
        </w:rPr>
        <w:t> </w:t>
      </w:r>
      <w:r>
        <w:rPr>
          <w:sz w:val="18"/>
          <w:vertAlign w:val="baseline"/>
        </w:rPr>
        <w:t>Name</w:t>
      </w:r>
      <w:r>
        <w:rPr>
          <w:spacing w:val="-1"/>
          <w:sz w:val="18"/>
          <w:vertAlign w:val="baseline"/>
        </w:rPr>
        <w:t> </w:t>
      </w:r>
      <w:r>
        <w:rPr>
          <w:spacing w:val="-2"/>
          <w:sz w:val="18"/>
          <w:vertAlign w:val="baseline"/>
        </w:rPr>
        <w:t>Surname</w:t>
      </w:r>
    </w:p>
    <w:p>
      <w:pPr>
        <w:spacing w:line="191" w:lineRule="exact" w:before="0"/>
        <w:ind w:left="0" w:right="4" w:firstLine="0"/>
        <w:jc w:val="center"/>
        <w:rPr>
          <w:i/>
          <w:sz w:val="18"/>
        </w:rPr>
      </w:pPr>
      <w:r>
        <w:rPr>
          <w:sz w:val="18"/>
        </w:rPr>
        <w:t>line</w:t>
      </w:r>
      <w:r>
        <w:rPr>
          <w:spacing w:val="-3"/>
          <w:sz w:val="18"/>
        </w:rPr>
        <w:t> </w:t>
      </w:r>
      <w:r>
        <w:rPr>
          <w:sz w:val="18"/>
        </w:rPr>
        <w:t>2:</w:t>
      </w:r>
      <w:r>
        <w:rPr>
          <w:spacing w:val="-2"/>
          <w:sz w:val="18"/>
        </w:rPr>
        <w:t> </w:t>
      </w:r>
      <w:r>
        <w:rPr>
          <w:i/>
          <w:sz w:val="18"/>
        </w:rPr>
        <w:t>dept.</w:t>
      </w:r>
      <w:r>
        <w:rPr>
          <w:i/>
          <w:spacing w:val="-3"/>
          <w:sz w:val="18"/>
        </w:rPr>
        <w:t> </w:t>
      </w:r>
      <w:r>
        <w:rPr>
          <w:i/>
          <w:sz w:val="18"/>
        </w:rPr>
        <w:t>name</w:t>
      </w:r>
      <w:r>
        <w:rPr>
          <w:i/>
          <w:spacing w:val="-2"/>
          <w:sz w:val="18"/>
        </w:rPr>
        <w:t> </w:t>
      </w:r>
      <w:r>
        <w:rPr>
          <w:i/>
          <w:sz w:val="18"/>
        </w:rPr>
        <w:t>of</w:t>
      </w:r>
      <w:r>
        <w:rPr>
          <w:i/>
          <w:spacing w:val="-4"/>
          <w:sz w:val="18"/>
        </w:rPr>
        <w:t> </w:t>
      </w:r>
      <w:r>
        <w:rPr>
          <w:i/>
          <w:sz w:val="18"/>
        </w:rPr>
        <w:t>organization</w:t>
      </w:r>
      <w:r>
        <w:rPr>
          <w:i/>
          <w:spacing w:val="41"/>
          <w:sz w:val="18"/>
        </w:rPr>
        <w:t> </w:t>
      </w:r>
      <w:r>
        <w:rPr>
          <w:i/>
          <w:sz w:val="18"/>
        </w:rPr>
        <w:t>of</w:t>
      </w:r>
      <w:r>
        <w:rPr>
          <w:i/>
          <w:spacing w:val="-2"/>
          <w:sz w:val="18"/>
        </w:rPr>
        <w:t> Affiliation)</w:t>
      </w:r>
    </w:p>
    <w:p>
      <w:pPr>
        <w:spacing w:line="191" w:lineRule="exact" w:before="0"/>
        <w:ind w:left="0" w:right="1" w:firstLine="0"/>
        <w:jc w:val="center"/>
        <w:rPr>
          <w:i/>
          <w:sz w:val="18"/>
        </w:rPr>
      </w:pPr>
      <w:r>
        <w:rPr>
          <w:sz w:val="18"/>
        </w:rPr>
        <w:t>line</w:t>
      </w:r>
      <w:r>
        <w:rPr>
          <w:spacing w:val="-2"/>
          <w:sz w:val="18"/>
        </w:rPr>
        <w:t> </w:t>
      </w:r>
      <w:r>
        <w:rPr>
          <w:sz w:val="18"/>
        </w:rPr>
        <w:t>3:</w:t>
      </w:r>
      <w:r>
        <w:rPr>
          <w:spacing w:val="-1"/>
          <w:sz w:val="18"/>
        </w:rPr>
        <w:t> </w:t>
      </w:r>
      <w:r>
        <w:rPr>
          <w:i/>
          <w:sz w:val="18"/>
        </w:rPr>
        <w:t>name</w:t>
      </w:r>
      <w:r>
        <w:rPr>
          <w:i/>
          <w:spacing w:val="-1"/>
          <w:sz w:val="18"/>
        </w:rPr>
        <w:t> </w:t>
      </w:r>
      <w:r>
        <w:rPr>
          <w:i/>
          <w:sz w:val="18"/>
        </w:rPr>
        <w:t>of</w:t>
      </w:r>
      <w:r>
        <w:rPr>
          <w:i/>
          <w:spacing w:val="-2"/>
          <w:sz w:val="18"/>
        </w:rPr>
        <w:t> </w:t>
      </w:r>
      <w:r>
        <w:rPr>
          <w:i/>
          <w:sz w:val="18"/>
        </w:rPr>
        <w:t>organization</w:t>
      </w:r>
      <w:r>
        <w:rPr>
          <w:i/>
          <w:spacing w:val="-1"/>
          <w:sz w:val="18"/>
        </w:rPr>
        <w:t> </w:t>
      </w:r>
      <w:r>
        <w:rPr>
          <w:i/>
          <w:sz w:val="18"/>
        </w:rPr>
        <w:t>of </w:t>
      </w:r>
      <w:r>
        <w:rPr>
          <w:i/>
          <w:spacing w:val="-2"/>
          <w:sz w:val="18"/>
        </w:rPr>
        <w:t>Affiliation)</w:t>
      </w:r>
    </w:p>
    <w:p>
      <w:pPr>
        <w:spacing w:line="198" w:lineRule="exact" w:before="0"/>
        <w:ind w:left="0" w:right="4" w:firstLine="0"/>
        <w:jc w:val="center"/>
        <w:rPr>
          <w:sz w:val="18"/>
        </w:rPr>
      </w:pPr>
      <w:r>
        <w:rPr>
          <w:sz w:val="18"/>
        </w:rPr>
        <w:t>line</w:t>
      </w:r>
      <w:r>
        <w:rPr>
          <w:spacing w:val="-2"/>
          <w:sz w:val="18"/>
        </w:rPr>
        <w:t> </w:t>
      </w:r>
      <w:r>
        <w:rPr>
          <w:sz w:val="18"/>
        </w:rPr>
        <w:t>4:</w:t>
      </w:r>
      <w:r>
        <w:rPr>
          <w:spacing w:val="-3"/>
          <w:sz w:val="18"/>
        </w:rPr>
        <w:t> </w:t>
      </w:r>
      <w:r>
        <w:rPr>
          <w:sz w:val="18"/>
        </w:rPr>
        <w:t>City, </w:t>
      </w:r>
      <w:r>
        <w:rPr>
          <w:spacing w:val="-2"/>
          <w:sz w:val="18"/>
        </w:rPr>
        <w:t>Country</w:t>
      </w:r>
    </w:p>
    <w:p>
      <w:pPr>
        <w:spacing w:after="0" w:line="198" w:lineRule="exact"/>
        <w:jc w:val="center"/>
        <w:rPr>
          <w:sz w:val="18"/>
        </w:rPr>
        <w:sectPr>
          <w:type w:val="continuous"/>
          <w:pgSz w:w="11910" w:h="16840"/>
          <w:pgMar w:header="0" w:footer="1175" w:top="700" w:bottom="1360" w:left="708" w:right="708"/>
          <w:cols w:num="2" w:equalWidth="0">
            <w:col w:w="4364" w:space="977"/>
            <w:col w:w="5153"/>
          </w:cols>
        </w:sectPr>
      </w:pPr>
    </w:p>
    <w:p>
      <w:pPr>
        <w:pStyle w:val="BodyText"/>
        <w:spacing w:before="1"/>
        <w:jc w:val="left"/>
        <w:rPr>
          <w:sz w:val="16"/>
        </w:rPr>
      </w:pPr>
    </w:p>
    <w:p>
      <w:pPr>
        <w:pStyle w:val="BodyText"/>
        <w:spacing w:after="0"/>
        <w:jc w:val="left"/>
        <w:rPr>
          <w:sz w:val="16"/>
        </w:rPr>
        <w:sectPr>
          <w:type w:val="continuous"/>
          <w:pgSz w:w="11910" w:h="16840"/>
          <w:pgMar w:header="0" w:footer="1175" w:top="700" w:bottom="1360" w:left="708" w:right="708"/>
        </w:sectPr>
      </w:pPr>
    </w:p>
    <w:p>
      <w:pPr>
        <w:spacing w:line="218" w:lineRule="auto" w:before="113"/>
        <w:ind w:left="81" w:right="48" w:firstLine="271"/>
        <w:jc w:val="both"/>
        <w:rPr>
          <w:b/>
          <w:sz w:val="18"/>
        </w:rPr>
      </w:pPr>
      <w:r>
        <w:rPr>
          <w:b/>
          <w:i/>
          <w:sz w:val="18"/>
        </w:rPr>
        <w:t>Abstract</w:t>
      </w:r>
      <w:r>
        <w:rPr>
          <w:b/>
          <w:sz w:val="18"/>
        </w:rPr>
        <w:t>—This electronic document is a “live” template and already defines the components of your paper [title, text, heads, etc.] in its style sheet.</w:t>
      </w:r>
      <w:r>
        <w:rPr>
          <w:b/>
          <w:spacing w:val="40"/>
          <w:sz w:val="18"/>
        </w:rPr>
        <w:t> </w:t>
      </w:r>
      <w:r>
        <w:rPr>
          <w:b/>
          <w:i/>
          <w:sz w:val="18"/>
        </w:rPr>
        <w:t>*CRITICAL:</w:t>
      </w:r>
      <w:r>
        <w:rPr>
          <w:b/>
          <w:i/>
          <w:spacing w:val="40"/>
          <w:sz w:val="18"/>
        </w:rPr>
        <w:t> </w:t>
      </w:r>
      <w:r>
        <w:rPr>
          <w:b/>
          <w:i/>
          <w:sz w:val="18"/>
        </w:rPr>
        <w:t>Do Not Use Symbols, Special Characters, Footnotes, or Math in Paper Title or Abstract</w:t>
      </w:r>
      <w:r>
        <w:rPr>
          <w:b/>
          <w:sz w:val="18"/>
        </w:rPr>
        <w:t>. (</w:t>
      </w:r>
      <w:r>
        <w:rPr>
          <w:i/>
          <w:sz w:val="18"/>
        </w:rPr>
        <w:t>Abstract</w:t>
      </w:r>
      <w:r>
        <w:rPr>
          <w:b/>
          <w:sz w:val="18"/>
        </w:rPr>
        <w:t>)</w:t>
      </w:r>
    </w:p>
    <w:p>
      <w:pPr>
        <w:spacing w:line="220" w:lineRule="auto" w:before="201"/>
        <w:ind w:left="81" w:right="47" w:firstLine="273"/>
        <w:jc w:val="both"/>
        <w:rPr>
          <w:b/>
          <w:i/>
          <w:sz w:val="18"/>
        </w:rPr>
      </w:pPr>
      <w:r>
        <w:rPr>
          <w:b/>
          <w:i/>
          <w:sz w:val="18"/>
        </w:rPr>
        <w:t>Keywords—component, formatting, style, styling, insert (</w:t>
      </w:r>
      <w:r>
        <w:rPr>
          <w:i/>
          <w:sz w:val="18"/>
        </w:rPr>
        <w:t>key </w:t>
      </w:r>
      <w:r>
        <w:rPr>
          <w:i/>
          <w:spacing w:val="-2"/>
          <w:sz w:val="18"/>
        </w:rPr>
        <w:t>words</w:t>
      </w:r>
      <w:r>
        <w:rPr>
          <w:b/>
          <w:i/>
          <w:spacing w:val="-2"/>
          <w:sz w:val="18"/>
        </w:rPr>
        <w:t>)</w:t>
      </w:r>
    </w:p>
    <w:p>
      <w:pPr>
        <w:pStyle w:val="BodyText"/>
        <w:spacing w:before="59"/>
        <w:jc w:val="left"/>
        <w:rPr>
          <w:b/>
          <w:i/>
          <w:sz w:val="18"/>
        </w:rPr>
      </w:pPr>
    </w:p>
    <w:p>
      <w:pPr>
        <w:pStyle w:val="ListParagraph"/>
        <w:numPr>
          <w:ilvl w:val="0"/>
          <w:numId w:val="1"/>
        </w:numPr>
        <w:tabs>
          <w:tab w:pos="1450" w:val="left" w:leader="none"/>
        </w:tabs>
        <w:spacing w:line="240" w:lineRule="auto" w:before="0" w:after="0"/>
        <w:ind w:left="1450" w:right="0" w:hanging="214"/>
        <w:jc w:val="both"/>
        <w:rPr>
          <w:sz w:val="20"/>
        </w:rPr>
      </w:pPr>
      <w:r>
        <w:rPr>
          <w:sz w:val="20"/>
        </w:rPr>
        <w:t>In</w:t>
      </w:r>
      <w:r>
        <w:rPr>
          <w:smallCaps/>
          <w:sz w:val="20"/>
        </w:rPr>
        <w:t>trodu</w:t>
      </w:r>
      <w:r>
        <w:rPr>
          <w:smallCaps w:val="0"/>
          <w:sz w:val="20"/>
        </w:rPr>
        <w:t>c</w:t>
      </w:r>
      <w:r>
        <w:rPr>
          <w:smallCaps/>
          <w:sz w:val="20"/>
        </w:rPr>
        <w:t>tio</w:t>
      </w:r>
      <w:r>
        <w:rPr>
          <w:smallCaps w:val="0"/>
          <w:sz w:val="20"/>
        </w:rPr>
        <w:t>n</w:t>
      </w:r>
      <w:r>
        <w:rPr>
          <w:smallCaps w:val="0"/>
          <w:spacing w:val="5"/>
          <w:sz w:val="20"/>
        </w:rPr>
        <w:t> </w:t>
      </w:r>
      <w:r>
        <w:rPr>
          <w:smallCaps w:val="0"/>
          <w:sz w:val="20"/>
        </w:rPr>
        <w:t>(</w:t>
      </w:r>
      <w:r>
        <w:rPr>
          <w:i/>
          <w:smallCaps w:val="0"/>
          <w:sz w:val="20"/>
        </w:rPr>
        <w:t>H</w:t>
      </w:r>
      <w:r>
        <w:rPr>
          <w:i/>
          <w:smallCaps/>
          <w:sz w:val="20"/>
        </w:rPr>
        <w:t>eading</w:t>
      </w:r>
      <w:r>
        <w:rPr>
          <w:i/>
          <w:smallCaps w:val="0"/>
          <w:spacing w:val="5"/>
          <w:sz w:val="20"/>
        </w:rPr>
        <w:t> </w:t>
      </w:r>
      <w:r>
        <w:rPr>
          <w:i/>
          <w:smallCaps w:val="0"/>
          <w:spacing w:val="-5"/>
          <w:sz w:val="20"/>
        </w:rPr>
        <w:t>1</w:t>
      </w:r>
      <w:r>
        <w:rPr>
          <w:smallCaps w:val="0"/>
          <w:spacing w:val="-5"/>
          <w:sz w:val="20"/>
        </w:rPr>
        <w:t>)</w:t>
      </w:r>
    </w:p>
    <w:p>
      <w:pPr>
        <w:pStyle w:val="BodyText"/>
        <w:spacing w:line="211" w:lineRule="auto" w:before="76"/>
        <w:ind w:left="81" w:right="45" w:firstLine="288"/>
      </w:pPr>
      <w:r>
        <w:rPr/>
        <w:t>This</w:t>
      </w:r>
      <w:r>
        <w:rPr>
          <w:spacing w:val="-13"/>
        </w:rPr>
        <w:t> </w:t>
      </w:r>
      <w:r>
        <w:rPr/>
        <w:t>template,</w:t>
      </w:r>
      <w:r>
        <w:rPr>
          <w:spacing w:val="-12"/>
        </w:rPr>
        <w:t> </w:t>
      </w:r>
      <w:r>
        <w:rPr/>
        <w:t>modified</w:t>
      </w:r>
      <w:r>
        <w:rPr>
          <w:spacing w:val="-13"/>
        </w:rPr>
        <w:t> </w:t>
      </w:r>
      <w:r>
        <w:rPr/>
        <w:t>in</w:t>
      </w:r>
      <w:r>
        <w:rPr>
          <w:spacing w:val="-12"/>
        </w:rPr>
        <w:t> </w:t>
      </w:r>
      <w:r>
        <w:rPr/>
        <w:t>MS</w:t>
      </w:r>
      <w:r>
        <w:rPr>
          <w:spacing w:val="-13"/>
        </w:rPr>
        <w:t> </w:t>
      </w:r>
      <w:r>
        <w:rPr/>
        <w:t>Word</w:t>
      </w:r>
      <w:r>
        <w:rPr>
          <w:spacing w:val="-12"/>
        </w:rPr>
        <w:t> </w:t>
      </w:r>
      <w:r>
        <w:rPr/>
        <w:t>2007</w:t>
      </w:r>
      <w:r>
        <w:rPr>
          <w:spacing w:val="-13"/>
        </w:rPr>
        <w:t> </w:t>
      </w:r>
      <w:r>
        <w:rPr/>
        <w:t>and</w:t>
      </w:r>
      <w:r>
        <w:rPr>
          <w:spacing w:val="-12"/>
        </w:rPr>
        <w:t> </w:t>
      </w:r>
      <w:r>
        <w:rPr/>
        <w:t>saved</w:t>
      </w:r>
      <w:r>
        <w:rPr>
          <w:spacing w:val="-13"/>
        </w:rPr>
        <w:t> </w:t>
      </w:r>
      <w:r>
        <w:rPr/>
        <w:t>as</w:t>
      </w:r>
      <w:r>
        <w:rPr>
          <w:spacing w:val="-12"/>
        </w:rPr>
        <w:t> </w:t>
      </w:r>
      <w:r>
        <w:rPr/>
        <w:t>a “Word 97-2003 Document” for the PC, provides authors with most of the formatting specifications needed for preparing electronic versions of their papers. All standard paper</w:t>
      </w:r>
      <w:r>
        <w:rPr>
          <w:spacing w:val="-6"/>
        </w:rPr>
        <w:t> </w:t>
      </w:r>
      <w:r>
        <w:rPr/>
        <w:t>components</w:t>
      </w:r>
      <w:r>
        <w:rPr>
          <w:spacing w:val="-5"/>
        </w:rPr>
        <w:t> </w:t>
      </w:r>
      <w:r>
        <w:rPr/>
        <w:t>have</w:t>
      </w:r>
      <w:r>
        <w:rPr>
          <w:spacing w:val="-6"/>
        </w:rPr>
        <w:t> </w:t>
      </w:r>
      <w:r>
        <w:rPr/>
        <w:t>been</w:t>
      </w:r>
      <w:r>
        <w:rPr>
          <w:spacing w:val="-6"/>
        </w:rPr>
        <w:t> </w:t>
      </w:r>
      <w:r>
        <w:rPr/>
        <w:t>specified</w:t>
      </w:r>
      <w:r>
        <w:rPr>
          <w:spacing w:val="-6"/>
        </w:rPr>
        <w:t> </w:t>
      </w:r>
      <w:r>
        <w:rPr/>
        <w:t>for</w:t>
      </w:r>
      <w:r>
        <w:rPr>
          <w:spacing w:val="-6"/>
        </w:rPr>
        <w:t> </w:t>
      </w:r>
      <w:r>
        <w:rPr/>
        <w:t>three</w:t>
      </w:r>
      <w:r>
        <w:rPr>
          <w:spacing w:val="-6"/>
        </w:rPr>
        <w:t> </w:t>
      </w:r>
      <w:r>
        <w:rPr/>
        <w:t>reasons:</w:t>
      </w:r>
      <w:r>
        <w:rPr>
          <w:spacing w:val="-7"/>
        </w:rPr>
        <w:t> </w:t>
      </w:r>
      <w:r>
        <w:rPr/>
        <w:t>(1) ease</w:t>
      </w:r>
      <w:r>
        <w:rPr>
          <w:spacing w:val="-13"/>
        </w:rPr>
        <w:t> </w:t>
      </w:r>
      <w:r>
        <w:rPr/>
        <w:t>of</w:t>
      </w:r>
      <w:r>
        <w:rPr>
          <w:spacing w:val="-12"/>
        </w:rPr>
        <w:t> </w:t>
      </w:r>
      <w:r>
        <w:rPr/>
        <w:t>use</w:t>
      </w:r>
      <w:r>
        <w:rPr>
          <w:spacing w:val="-11"/>
        </w:rPr>
        <w:t> </w:t>
      </w:r>
      <w:r>
        <w:rPr/>
        <w:t>when</w:t>
      </w:r>
      <w:r>
        <w:rPr>
          <w:spacing w:val="-12"/>
        </w:rPr>
        <w:t> </w:t>
      </w:r>
      <w:r>
        <w:rPr/>
        <w:t>formatting</w:t>
      </w:r>
      <w:r>
        <w:rPr>
          <w:spacing w:val="-13"/>
        </w:rPr>
        <w:t> </w:t>
      </w:r>
      <w:r>
        <w:rPr/>
        <w:t>individual</w:t>
      </w:r>
      <w:r>
        <w:rPr>
          <w:spacing w:val="-11"/>
        </w:rPr>
        <w:t> </w:t>
      </w:r>
      <w:r>
        <w:rPr/>
        <w:t>papers,</w:t>
      </w:r>
      <w:r>
        <w:rPr>
          <w:spacing w:val="-12"/>
        </w:rPr>
        <w:t> </w:t>
      </w:r>
      <w:r>
        <w:rPr/>
        <w:t>(2)</w:t>
      </w:r>
      <w:r>
        <w:rPr>
          <w:spacing w:val="-12"/>
        </w:rPr>
        <w:t> </w:t>
      </w:r>
      <w:r>
        <w:rPr/>
        <w:t>automatic compliance to electronic requirements that facilitate the concurrent</w:t>
      </w:r>
      <w:r>
        <w:rPr>
          <w:spacing w:val="-13"/>
        </w:rPr>
        <w:t> </w:t>
      </w:r>
      <w:r>
        <w:rPr/>
        <w:t>or</w:t>
      </w:r>
      <w:r>
        <w:rPr>
          <w:spacing w:val="-12"/>
        </w:rPr>
        <w:t> </w:t>
      </w:r>
      <w:r>
        <w:rPr/>
        <w:t>later</w:t>
      </w:r>
      <w:r>
        <w:rPr>
          <w:spacing w:val="-11"/>
        </w:rPr>
        <w:t> </w:t>
      </w:r>
      <w:r>
        <w:rPr/>
        <w:t>production</w:t>
      </w:r>
      <w:r>
        <w:rPr>
          <w:spacing w:val="-12"/>
        </w:rPr>
        <w:t> </w:t>
      </w:r>
      <w:r>
        <w:rPr/>
        <w:t>of</w:t>
      </w:r>
      <w:r>
        <w:rPr>
          <w:spacing w:val="-13"/>
        </w:rPr>
        <w:t> </w:t>
      </w:r>
      <w:r>
        <w:rPr/>
        <w:t>electronic</w:t>
      </w:r>
      <w:r>
        <w:rPr>
          <w:spacing w:val="-10"/>
        </w:rPr>
        <w:t> </w:t>
      </w:r>
      <w:r>
        <w:rPr/>
        <w:t>products,</w:t>
      </w:r>
      <w:r>
        <w:rPr>
          <w:spacing w:val="-11"/>
        </w:rPr>
        <w:t> </w:t>
      </w:r>
      <w:r>
        <w:rPr/>
        <w:t>and</w:t>
      </w:r>
      <w:r>
        <w:rPr>
          <w:spacing w:val="-12"/>
        </w:rPr>
        <w:t> </w:t>
      </w:r>
      <w:r>
        <w:rPr/>
        <w:t>(3) conformity of style throughout a conference proceedings. Margins, column widths, line spacing, and type styles are built-in;</w:t>
      </w:r>
      <w:r>
        <w:rPr>
          <w:spacing w:val="-11"/>
        </w:rPr>
        <w:t> </w:t>
      </w:r>
      <w:r>
        <w:rPr/>
        <w:t>examples</w:t>
      </w:r>
      <w:r>
        <w:rPr>
          <w:spacing w:val="-11"/>
        </w:rPr>
        <w:t> </w:t>
      </w:r>
      <w:r>
        <w:rPr/>
        <w:t>of</w:t>
      </w:r>
      <w:r>
        <w:rPr>
          <w:spacing w:val="-10"/>
        </w:rPr>
        <w:t> </w:t>
      </w:r>
      <w:r>
        <w:rPr/>
        <w:t>the</w:t>
      </w:r>
      <w:r>
        <w:rPr>
          <w:spacing w:val="-10"/>
        </w:rPr>
        <w:t> </w:t>
      </w:r>
      <w:r>
        <w:rPr/>
        <w:t>type</w:t>
      </w:r>
      <w:r>
        <w:rPr>
          <w:spacing w:val="-9"/>
        </w:rPr>
        <w:t> </w:t>
      </w:r>
      <w:r>
        <w:rPr/>
        <w:t>styles</w:t>
      </w:r>
      <w:r>
        <w:rPr>
          <w:spacing w:val="-11"/>
        </w:rPr>
        <w:t> </w:t>
      </w:r>
      <w:r>
        <w:rPr/>
        <w:t>are</w:t>
      </w:r>
      <w:r>
        <w:rPr>
          <w:spacing w:val="-10"/>
        </w:rPr>
        <w:t> </w:t>
      </w:r>
      <w:r>
        <w:rPr/>
        <w:t>provided</w:t>
      </w:r>
      <w:r>
        <w:rPr>
          <w:spacing w:val="-9"/>
        </w:rPr>
        <w:t> </w:t>
      </w:r>
      <w:r>
        <w:rPr/>
        <w:t>throughout this document and are identified in italic type, within </w:t>
      </w:r>
      <w:r>
        <w:rPr>
          <w:spacing w:val="-2"/>
        </w:rPr>
        <w:t>parentheses, following the example. Some components, such </w:t>
      </w:r>
      <w:r>
        <w:rPr/>
        <w:t>as multi-leveled equations, graphics, and tables are not prescribed, although the various table text styles are provided. The formatter will need to create these </w:t>
      </w:r>
      <w:r>
        <w:rPr>
          <w:spacing w:val="-2"/>
        </w:rPr>
        <w:t>components,</w:t>
      </w:r>
      <w:r>
        <w:rPr>
          <w:spacing w:val="-3"/>
        </w:rPr>
        <w:t> </w:t>
      </w:r>
      <w:r>
        <w:rPr>
          <w:spacing w:val="-2"/>
        </w:rPr>
        <w:t>incorporating</w:t>
      </w:r>
      <w:r>
        <w:rPr>
          <w:spacing w:val="-7"/>
        </w:rPr>
        <w:t> </w:t>
      </w:r>
      <w:r>
        <w:rPr>
          <w:spacing w:val="-2"/>
        </w:rPr>
        <w:t>the</w:t>
      </w:r>
      <w:r>
        <w:rPr>
          <w:spacing w:val="-3"/>
        </w:rPr>
        <w:t> </w:t>
      </w:r>
      <w:r>
        <w:rPr>
          <w:spacing w:val="-2"/>
        </w:rPr>
        <w:t>applicable</w:t>
      </w:r>
      <w:r>
        <w:rPr>
          <w:spacing w:val="-5"/>
        </w:rPr>
        <w:t> </w:t>
      </w:r>
      <w:r>
        <w:rPr>
          <w:spacing w:val="-2"/>
        </w:rPr>
        <w:t>criteria</w:t>
      </w:r>
      <w:r>
        <w:rPr>
          <w:spacing w:val="-3"/>
        </w:rPr>
        <w:t> </w:t>
      </w:r>
      <w:r>
        <w:rPr>
          <w:spacing w:val="-2"/>
        </w:rPr>
        <w:t>that</w:t>
      </w:r>
      <w:r>
        <w:rPr>
          <w:spacing w:val="-4"/>
        </w:rPr>
        <w:t> </w:t>
      </w:r>
      <w:r>
        <w:rPr>
          <w:spacing w:val="-2"/>
        </w:rPr>
        <w:t>follow.</w:t>
      </w:r>
    </w:p>
    <w:p>
      <w:pPr>
        <w:pStyle w:val="BodyText"/>
        <w:spacing w:before="15"/>
        <w:jc w:val="left"/>
      </w:pPr>
    </w:p>
    <w:p>
      <w:pPr>
        <w:pStyle w:val="ListParagraph"/>
        <w:numPr>
          <w:ilvl w:val="0"/>
          <w:numId w:val="1"/>
        </w:numPr>
        <w:tabs>
          <w:tab w:pos="2090" w:val="left" w:leader="none"/>
        </w:tabs>
        <w:spacing w:line="240" w:lineRule="auto" w:before="0" w:after="0"/>
        <w:ind w:left="2090" w:right="0" w:hanging="213"/>
        <w:jc w:val="left"/>
        <w:rPr>
          <w:sz w:val="20"/>
        </w:rPr>
      </w:pPr>
      <w:r>
        <w:rPr>
          <w:spacing w:val="-4"/>
          <w:sz w:val="20"/>
        </w:rPr>
        <w:t>E</w:t>
      </w:r>
      <w:r>
        <w:rPr>
          <w:smallCaps/>
          <w:spacing w:val="-4"/>
          <w:sz w:val="20"/>
        </w:rPr>
        <w:t>a</w:t>
      </w:r>
      <w:r>
        <w:rPr>
          <w:smallCaps w:val="0"/>
          <w:spacing w:val="-4"/>
          <w:sz w:val="20"/>
        </w:rPr>
        <w:t>s</w:t>
      </w:r>
      <w:r>
        <w:rPr>
          <w:smallCaps/>
          <w:spacing w:val="-4"/>
          <w:sz w:val="20"/>
        </w:rPr>
        <w:t>e</w:t>
      </w:r>
      <w:r>
        <w:rPr>
          <w:smallCaps w:val="0"/>
          <w:spacing w:val="-9"/>
          <w:sz w:val="20"/>
        </w:rPr>
        <w:t> </w:t>
      </w:r>
      <w:r>
        <w:rPr>
          <w:smallCaps/>
          <w:spacing w:val="-4"/>
          <w:sz w:val="20"/>
        </w:rPr>
        <w:t>of</w:t>
      </w:r>
      <w:r>
        <w:rPr>
          <w:smallCaps w:val="0"/>
          <w:spacing w:val="-7"/>
          <w:sz w:val="20"/>
        </w:rPr>
        <w:t> </w:t>
      </w:r>
      <w:r>
        <w:rPr>
          <w:smallCaps w:val="0"/>
          <w:spacing w:val="-5"/>
          <w:sz w:val="20"/>
        </w:rPr>
        <w:t>Us</w:t>
      </w:r>
      <w:r>
        <w:rPr>
          <w:smallCaps/>
          <w:spacing w:val="-5"/>
          <w:sz w:val="20"/>
        </w:rPr>
        <w:t>e</w:t>
      </w:r>
    </w:p>
    <w:p>
      <w:pPr>
        <w:pStyle w:val="ListParagraph"/>
        <w:numPr>
          <w:ilvl w:val="0"/>
          <w:numId w:val="2"/>
        </w:numPr>
        <w:tabs>
          <w:tab w:pos="367" w:val="left" w:leader="none"/>
        </w:tabs>
        <w:spacing w:line="240" w:lineRule="auto" w:before="183" w:after="0"/>
        <w:ind w:left="367" w:right="0" w:hanging="286"/>
        <w:jc w:val="both"/>
        <w:rPr>
          <w:i/>
          <w:sz w:val="20"/>
        </w:rPr>
      </w:pPr>
      <w:r>
        <w:rPr>
          <w:i/>
          <w:sz w:val="20"/>
        </w:rPr>
        <w:t>Selecting</w:t>
      </w:r>
      <w:r>
        <w:rPr>
          <w:i/>
          <w:spacing w:val="-5"/>
          <w:sz w:val="20"/>
        </w:rPr>
        <w:t> </w:t>
      </w:r>
      <w:r>
        <w:rPr>
          <w:i/>
          <w:sz w:val="20"/>
        </w:rPr>
        <w:t>a</w:t>
      </w:r>
      <w:r>
        <w:rPr>
          <w:i/>
          <w:spacing w:val="-5"/>
          <w:sz w:val="20"/>
        </w:rPr>
        <w:t> </w:t>
      </w:r>
      <w:r>
        <w:rPr>
          <w:i/>
          <w:sz w:val="20"/>
        </w:rPr>
        <w:t>Template</w:t>
      </w:r>
      <w:r>
        <w:rPr>
          <w:i/>
          <w:spacing w:val="-5"/>
          <w:sz w:val="20"/>
        </w:rPr>
        <w:t> </w:t>
      </w:r>
      <w:r>
        <w:rPr>
          <w:i/>
          <w:sz w:val="20"/>
        </w:rPr>
        <w:t>(Heading</w:t>
      </w:r>
      <w:r>
        <w:rPr>
          <w:i/>
          <w:spacing w:val="-5"/>
          <w:sz w:val="20"/>
        </w:rPr>
        <w:t> 2)</w:t>
      </w:r>
    </w:p>
    <w:p>
      <w:pPr>
        <w:pStyle w:val="BodyText"/>
        <w:spacing w:line="211" w:lineRule="auto" w:before="57"/>
        <w:ind w:left="81" w:right="38" w:firstLine="288"/>
      </w:pPr>
      <w:r>
        <w:rPr/>
        <w:t>First,</w:t>
      </w:r>
      <w:r>
        <w:rPr>
          <w:spacing w:val="-9"/>
        </w:rPr>
        <w:t> </w:t>
      </w:r>
      <w:r>
        <w:rPr/>
        <w:t>confirm</w:t>
      </w:r>
      <w:r>
        <w:rPr>
          <w:spacing w:val="-11"/>
        </w:rPr>
        <w:t> </w:t>
      </w:r>
      <w:r>
        <w:rPr/>
        <w:t>that</w:t>
      </w:r>
      <w:r>
        <w:rPr>
          <w:spacing w:val="-9"/>
        </w:rPr>
        <w:t> </w:t>
      </w:r>
      <w:r>
        <w:rPr/>
        <w:t>you</w:t>
      </w:r>
      <w:r>
        <w:rPr>
          <w:spacing w:val="-11"/>
        </w:rPr>
        <w:t> </w:t>
      </w:r>
      <w:r>
        <w:rPr/>
        <w:t>have</w:t>
      </w:r>
      <w:r>
        <w:rPr>
          <w:spacing w:val="-9"/>
        </w:rPr>
        <w:t> </w:t>
      </w:r>
      <w:r>
        <w:rPr/>
        <w:t>the</w:t>
      </w:r>
      <w:r>
        <w:rPr>
          <w:spacing w:val="-9"/>
        </w:rPr>
        <w:t> </w:t>
      </w:r>
      <w:r>
        <w:rPr/>
        <w:t>correct</w:t>
      </w:r>
      <w:r>
        <w:rPr>
          <w:spacing w:val="-10"/>
        </w:rPr>
        <w:t> </w:t>
      </w:r>
      <w:r>
        <w:rPr/>
        <w:t>template</w:t>
      </w:r>
      <w:r>
        <w:rPr>
          <w:spacing w:val="-8"/>
        </w:rPr>
        <w:t> </w:t>
      </w:r>
      <w:r>
        <w:rPr/>
        <w:t>for</w:t>
      </w:r>
      <w:r>
        <w:rPr>
          <w:spacing w:val="-8"/>
        </w:rPr>
        <w:t> </w:t>
      </w:r>
      <w:r>
        <w:rPr/>
        <w:t>your paper</w:t>
      </w:r>
      <w:r>
        <w:rPr>
          <w:spacing w:val="-3"/>
        </w:rPr>
        <w:t> </w:t>
      </w:r>
      <w:r>
        <w:rPr/>
        <w:t>size.</w:t>
      </w:r>
      <w:r>
        <w:rPr>
          <w:spacing w:val="-4"/>
        </w:rPr>
        <w:t> </w:t>
      </w:r>
      <w:r>
        <w:rPr/>
        <w:t>This</w:t>
      </w:r>
      <w:r>
        <w:rPr>
          <w:spacing w:val="-3"/>
        </w:rPr>
        <w:t> </w:t>
      </w:r>
      <w:r>
        <w:rPr/>
        <w:t>template has</w:t>
      </w:r>
      <w:r>
        <w:rPr>
          <w:spacing w:val="-2"/>
        </w:rPr>
        <w:t> </w:t>
      </w:r>
      <w:r>
        <w:rPr/>
        <w:t>been</w:t>
      </w:r>
      <w:r>
        <w:rPr>
          <w:spacing w:val="-3"/>
        </w:rPr>
        <w:t> </w:t>
      </w:r>
      <w:r>
        <w:rPr/>
        <w:t>tailored</w:t>
      </w:r>
      <w:r>
        <w:rPr>
          <w:spacing w:val="-1"/>
        </w:rPr>
        <w:t> </w:t>
      </w:r>
      <w:r>
        <w:rPr/>
        <w:t>for</w:t>
      </w:r>
      <w:r>
        <w:rPr>
          <w:spacing w:val="-3"/>
        </w:rPr>
        <w:t> </w:t>
      </w:r>
      <w:r>
        <w:rPr/>
        <w:t>output</w:t>
      </w:r>
      <w:r>
        <w:rPr>
          <w:spacing w:val="-4"/>
        </w:rPr>
        <w:t> </w:t>
      </w:r>
      <w:r>
        <w:rPr/>
        <w:t>on</w:t>
      </w:r>
      <w:r>
        <w:rPr>
          <w:spacing w:val="-3"/>
        </w:rPr>
        <w:t> </w:t>
      </w:r>
      <w:r>
        <w:rPr/>
        <w:t>the A4</w:t>
      </w:r>
      <w:r>
        <w:rPr>
          <w:spacing w:val="-3"/>
        </w:rPr>
        <w:t> </w:t>
      </w:r>
      <w:r>
        <w:rPr/>
        <w:t>paper</w:t>
      </w:r>
      <w:r>
        <w:rPr>
          <w:spacing w:val="-1"/>
        </w:rPr>
        <w:t> </w:t>
      </w:r>
      <w:r>
        <w:rPr/>
        <w:t>size.</w:t>
      </w:r>
      <w:r>
        <w:rPr>
          <w:spacing w:val="-4"/>
        </w:rPr>
        <w:t> </w:t>
      </w:r>
      <w:r>
        <w:rPr/>
        <w:t>If</w:t>
      </w:r>
      <w:r>
        <w:rPr>
          <w:spacing w:val="-3"/>
        </w:rPr>
        <w:t> </w:t>
      </w:r>
      <w:r>
        <w:rPr/>
        <w:t>you</w:t>
      </w:r>
      <w:r>
        <w:rPr>
          <w:spacing w:val="-3"/>
        </w:rPr>
        <w:t> </w:t>
      </w:r>
      <w:r>
        <w:rPr/>
        <w:t>are</w:t>
      </w:r>
      <w:r>
        <w:rPr>
          <w:spacing w:val="-1"/>
        </w:rPr>
        <w:t> </w:t>
      </w:r>
      <w:r>
        <w:rPr/>
        <w:t>using</w:t>
      </w:r>
      <w:r>
        <w:rPr>
          <w:spacing w:val="-5"/>
        </w:rPr>
        <w:t> </w:t>
      </w:r>
      <w:r>
        <w:rPr/>
        <w:t>US</w:t>
      </w:r>
      <w:r>
        <w:rPr>
          <w:spacing w:val="-4"/>
        </w:rPr>
        <w:t> </w:t>
      </w:r>
      <w:r>
        <w:rPr/>
        <w:t>letter-sized</w:t>
      </w:r>
      <w:r>
        <w:rPr>
          <w:spacing w:val="-1"/>
        </w:rPr>
        <w:t> </w:t>
      </w:r>
      <w:r>
        <w:rPr/>
        <w:t>paper,</w:t>
      </w:r>
      <w:r>
        <w:rPr>
          <w:spacing w:val="-4"/>
        </w:rPr>
        <w:t> </w:t>
      </w:r>
      <w:r>
        <w:rPr/>
        <w:t>please close</w:t>
      </w:r>
      <w:r>
        <w:rPr>
          <w:spacing w:val="-7"/>
        </w:rPr>
        <w:t> </w:t>
      </w:r>
      <w:r>
        <w:rPr/>
        <w:t>this</w:t>
      </w:r>
      <w:r>
        <w:rPr>
          <w:spacing w:val="-7"/>
        </w:rPr>
        <w:t> </w:t>
      </w:r>
      <w:r>
        <w:rPr/>
        <w:t>file</w:t>
      </w:r>
      <w:r>
        <w:rPr>
          <w:spacing w:val="-7"/>
        </w:rPr>
        <w:t> </w:t>
      </w:r>
      <w:r>
        <w:rPr/>
        <w:t>and</w:t>
      </w:r>
      <w:r>
        <w:rPr>
          <w:spacing w:val="-7"/>
        </w:rPr>
        <w:t> </w:t>
      </w:r>
      <w:r>
        <w:rPr/>
        <w:t>download</w:t>
      </w:r>
      <w:r>
        <w:rPr>
          <w:spacing w:val="-7"/>
        </w:rPr>
        <w:t> </w:t>
      </w:r>
      <w:r>
        <w:rPr/>
        <w:t>the</w:t>
      </w:r>
      <w:r>
        <w:rPr>
          <w:spacing w:val="-7"/>
        </w:rPr>
        <w:t> </w:t>
      </w:r>
      <w:r>
        <w:rPr/>
        <w:t>Microsoft</w:t>
      </w:r>
      <w:r>
        <w:rPr>
          <w:spacing w:val="-8"/>
        </w:rPr>
        <w:t> </w:t>
      </w:r>
      <w:r>
        <w:rPr/>
        <w:t>Word,</w:t>
      </w:r>
      <w:r>
        <w:rPr>
          <w:spacing w:val="-5"/>
        </w:rPr>
        <w:t> </w:t>
      </w:r>
      <w:r>
        <w:rPr/>
        <w:t>Letter</w:t>
      </w:r>
      <w:r>
        <w:rPr>
          <w:spacing w:val="-5"/>
        </w:rPr>
        <w:t> </w:t>
      </w:r>
      <w:r>
        <w:rPr/>
        <w:t>file.</w:t>
      </w:r>
    </w:p>
    <w:p>
      <w:pPr>
        <w:pStyle w:val="ListParagraph"/>
        <w:numPr>
          <w:ilvl w:val="0"/>
          <w:numId w:val="2"/>
        </w:numPr>
        <w:tabs>
          <w:tab w:pos="367" w:val="left" w:leader="none"/>
        </w:tabs>
        <w:spacing w:line="240" w:lineRule="auto" w:before="219" w:after="0"/>
        <w:ind w:left="367" w:right="0" w:hanging="286"/>
        <w:jc w:val="both"/>
        <w:rPr>
          <w:i/>
          <w:sz w:val="20"/>
        </w:rPr>
      </w:pPr>
      <w:r>
        <w:rPr>
          <w:i/>
          <w:sz w:val="20"/>
        </w:rPr>
        <w:t>Maintaining</w:t>
      </w:r>
      <w:r>
        <w:rPr>
          <w:i/>
          <w:spacing w:val="-3"/>
          <w:sz w:val="20"/>
        </w:rPr>
        <w:t> </w:t>
      </w:r>
      <w:r>
        <w:rPr>
          <w:i/>
          <w:sz w:val="20"/>
        </w:rPr>
        <w:t>the</w:t>
      </w:r>
      <w:r>
        <w:rPr>
          <w:i/>
          <w:spacing w:val="-5"/>
          <w:sz w:val="20"/>
        </w:rPr>
        <w:t> </w:t>
      </w:r>
      <w:r>
        <w:rPr>
          <w:i/>
          <w:sz w:val="20"/>
        </w:rPr>
        <w:t>Integrity</w:t>
      </w:r>
      <w:r>
        <w:rPr>
          <w:i/>
          <w:spacing w:val="-3"/>
          <w:sz w:val="20"/>
        </w:rPr>
        <w:t> </w:t>
      </w:r>
      <w:r>
        <w:rPr>
          <w:i/>
          <w:sz w:val="20"/>
        </w:rPr>
        <w:t>of</w:t>
      </w:r>
      <w:r>
        <w:rPr>
          <w:i/>
          <w:spacing w:val="-4"/>
          <w:sz w:val="20"/>
        </w:rPr>
        <w:t> </w:t>
      </w:r>
      <w:r>
        <w:rPr>
          <w:i/>
          <w:sz w:val="20"/>
        </w:rPr>
        <w:t>the</w:t>
      </w:r>
      <w:r>
        <w:rPr>
          <w:i/>
          <w:spacing w:val="-3"/>
          <w:sz w:val="20"/>
        </w:rPr>
        <w:t> </w:t>
      </w:r>
      <w:r>
        <w:rPr>
          <w:i/>
          <w:spacing w:val="-2"/>
          <w:sz w:val="20"/>
        </w:rPr>
        <w:t>Specifications</w:t>
      </w:r>
    </w:p>
    <w:p>
      <w:pPr>
        <w:pStyle w:val="BodyText"/>
        <w:spacing w:line="208" w:lineRule="auto" w:before="50"/>
        <w:ind w:left="81" w:right="41" w:firstLine="288"/>
      </w:pPr>
      <w:r>
        <w:rPr/>
        <w:t>The template is used to format your paper and style the text.</w:t>
      </w:r>
      <w:r>
        <w:rPr>
          <w:spacing w:val="-3"/>
        </w:rPr>
        <w:t> </w:t>
      </w:r>
      <w:r>
        <w:rPr/>
        <w:t>All</w:t>
      </w:r>
      <w:r>
        <w:rPr>
          <w:spacing w:val="-3"/>
        </w:rPr>
        <w:t> </w:t>
      </w:r>
      <w:r>
        <w:rPr/>
        <w:t>margins,</w:t>
      </w:r>
      <w:r>
        <w:rPr>
          <w:spacing w:val="-4"/>
        </w:rPr>
        <w:t> </w:t>
      </w:r>
      <w:r>
        <w:rPr/>
        <w:t>column widths,</w:t>
      </w:r>
      <w:r>
        <w:rPr>
          <w:spacing w:val="-3"/>
        </w:rPr>
        <w:t> </w:t>
      </w:r>
      <w:r>
        <w:rPr/>
        <w:t>line</w:t>
      </w:r>
      <w:r>
        <w:rPr>
          <w:spacing w:val="-3"/>
        </w:rPr>
        <w:t> </w:t>
      </w:r>
      <w:r>
        <w:rPr/>
        <w:t>spaces,</w:t>
      </w:r>
      <w:r>
        <w:rPr>
          <w:spacing w:val="-4"/>
        </w:rPr>
        <w:t> </w:t>
      </w:r>
      <w:r>
        <w:rPr/>
        <w:t>and</w:t>
      </w:r>
      <w:r>
        <w:rPr>
          <w:spacing w:val="-4"/>
        </w:rPr>
        <w:t> </w:t>
      </w:r>
      <w:r>
        <w:rPr/>
        <w:t>text</w:t>
      </w:r>
      <w:r>
        <w:rPr>
          <w:spacing w:val="-3"/>
        </w:rPr>
        <w:t> </w:t>
      </w:r>
      <w:r>
        <w:rPr/>
        <w:t>fonts are prescribed; please do not alter them. You may note peculiarities.</w:t>
      </w:r>
      <w:r>
        <w:rPr>
          <w:spacing w:val="4"/>
        </w:rPr>
        <w:t> </w:t>
      </w:r>
      <w:r>
        <w:rPr/>
        <w:t>For</w:t>
      </w:r>
      <w:r>
        <w:rPr>
          <w:spacing w:val="2"/>
        </w:rPr>
        <w:t> </w:t>
      </w:r>
      <w:r>
        <w:rPr/>
        <w:t>example,</w:t>
      </w:r>
      <w:r>
        <w:rPr>
          <w:spacing w:val="2"/>
        </w:rPr>
        <w:t> </w:t>
      </w:r>
      <w:r>
        <w:rPr/>
        <w:t>the</w:t>
      </w:r>
      <w:r>
        <w:rPr>
          <w:spacing w:val="5"/>
        </w:rPr>
        <w:t> </w:t>
      </w:r>
      <w:r>
        <w:rPr/>
        <w:t>head</w:t>
      </w:r>
      <w:r>
        <w:rPr>
          <w:spacing w:val="4"/>
        </w:rPr>
        <w:t> </w:t>
      </w:r>
      <w:r>
        <w:rPr/>
        <w:t>margin</w:t>
      </w:r>
      <w:r>
        <w:rPr>
          <w:spacing w:val="1"/>
        </w:rPr>
        <w:t> </w:t>
      </w:r>
      <w:r>
        <w:rPr/>
        <w:t>in</w:t>
      </w:r>
      <w:r>
        <w:rPr>
          <w:spacing w:val="1"/>
        </w:rPr>
        <w:t> </w:t>
      </w:r>
      <w:r>
        <w:rPr/>
        <w:t>this</w:t>
      </w:r>
      <w:r>
        <w:rPr>
          <w:spacing w:val="2"/>
        </w:rPr>
        <w:t> </w:t>
      </w:r>
      <w:r>
        <w:rPr>
          <w:spacing w:val="-2"/>
        </w:rPr>
        <w:t>template</w:t>
      </w:r>
    </w:p>
    <w:p>
      <w:pPr>
        <w:pStyle w:val="BodyText"/>
        <w:spacing w:line="211" w:lineRule="auto" w:before="113"/>
        <w:ind w:left="81" w:right="69"/>
      </w:pPr>
      <w:r>
        <w:rPr/>
        <w:br w:type="column"/>
      </w:r>
      <w:r>
        <w:rPr/>
        <w:t>proceedings,</w:t>
      </w:r>
      <w:r>
        <w:rPr>
          <w:spacing w:val="-10"/>
        </w:rPr>
        <w:t> </w:t>
      </w:r>
      <w:r>
        <w:rPr/>
        <w:t>and</w:t>
      </w:r>
      <w:r>
        <w:rPr>
          <w:spacing w:val="-8"/>
        </w:rPr>
        <w:t> </w:t>
      </w:r>
      <w:r>
        <w:rPr/>
        <w:t>not</w:t>
      </w:r>
      <w:r>
        <w:rPr>
          <w:spacing w:val="-11"/>
        </w:rPr>
        <w:t> </w:t>
      </w:r>
      <w:r>
        <w:rPr/>
        <w:t>as</w:t>
      </w:r>
      <w:r>
        <w:rPr>
          <w:spacing w:val="-11"/>
        </w:rPr>
        <w:t> </w:t>
      </w:r>
      <w:r>
        <w:rPr/>
        <w:t>an</w:t>
      </w:r>
      <w:r>
        <w:rPr>
          <w:spacing w:val="-10"/>
        </w:rPr>
        <w:t> </w:t>
      </w:r>
      <w:r>
        <w:rPr/>
        <w:t>independent</w:t>
      </w:r>
      <w:r>
        <w:rPr>
          <w:spacing w:val="-11"/>
        </w:rPr>
        <w:t> </w:t>
      </w:r>
      <w:r>
        <w:rPr/>
        <w:t>document.</w:t>
      </w:r>
      <w:r>
        <w:rPr>
          <w:spacing w:val="-10"/>
        </w:rPr>
        <w:t> </w:t>
      </w:r>
      <w:r>
        <w:rPr/>
        <w:t>Please</w:t>
      </w:r>
      <w:r>
        <w:rPr>
          <w:spacing w:val="-10"/>
        </w:rPr>
        <w:t> </w:t>
      </w:r>
      <w:r>
        <w:rPr/>
        <w:t>do not revise any of the current designations.</w:t>
      </w:r>
    </w:p>
    <w:p>
      <w:pPr>
        <w:pStyle w:val="ListParagraph"/>
        <w:numPr>
          <w:ilvl w:val="0"/>
          <w:numId w:val="1"/>
        </w:numPr>
        <w:tabs>
          <w:tab w:pos="1183" w:val="left" w:leader="none"/>
        </w:tabs>
        <w:spacing w:line="280" w:lineRule="atLeast" w:before="214" w:after="0"/>
        <w:ind w:left="369" w:right="71" w:firstLine="242"/>
        <w:jc w:val="both"/>
        <w:rPr>
          <w:sz w:val="20"/>
        </w:rPr>
      </w:pPr>
      <w:r>
        <w:rPr>
          <w:sz w:val="20"/>
        </w:rPr>
        <w:t>P</w:t>
      </w:r>
      <w:r>
        <w:rPr>
          <w:smallCaps/>
          <w:sz w:val="20"/>
        </w:rPr>
        <w:t>repare</w:t>
      </w:r>
      <w:r>
        <w:rPr>
          <w:smallCaps w:val="0"/>
          <w:sz w:val="20"/>
        </w:rPr>
        <w:t> Y</w:t>
      </w:r>
      <w:r>
        <w:rPr>
          <w:smallCaps/>
          <w:sz w:val="20"/>
        </w:rPr>
        <w:t>our</w:t>
      </w:r>
      <w:r>
        <w:rPr>
          <w:smallCaps w:val="0"/>
          <w:sz w:val="20"/>
        </w:rPr>
        <w:t> P</w:t>
      </w:r>
      <w:r>
        <w:rPr>
          <w:smallCaps/>
          <w:sz w:val="20"/>
        </w:rPr>
        <w:t>aper</w:t>
      </w:r>
      <w:r>
        <w:rPr>
          <w:smallCaps w:val="0"/>
          <w:sz w:val="20"/>
        </w:rPr>
        <w:t> B</w:t>
      </w:r>
      <w:r>
        <w:rPr>
          <w:smallCaps/>
          <w:sz w:val="20"/>
        </w:rPr>
        <w:t>efore</w:t>
      </w:r>
      <w:r>
        <w:rPr>
          <w:smallCaps w:val="0"/>
          <w:sz w:val="20"/>
        </w:rPr>
        <w:t> S</w:t>
      </w:r>
      <w:r>
        <w:rPr>
          <w:smallCaps/>
          <w:sz w:val="20"/>
        </w:rPr>
        <w:t>tyli</w:t>
      </w:r>
      <w:r>
        <w:rPr>
          <w:smallCaps w:val="0"/>
          <w:sz w:val="20"/>
        </w:rPr>
        <w:t>ng Before</w:t>
      </w:r>
      <w:r>
        <w:rPr>
          <w:smallCaps w:val="0"/>
          <w:spacing w:val="18"/>
          <w:sz w:val="20"/>
        </w:rPr>
        <w:t> </w:t>
      </w:r>
      <w:r>
        <w:rPr>
          <w:smallCaps w:val="0"/>
          <w:sz w:val="20"/>
        </w:rPr>
        <w:t>you</w:t>
      </w:r>
      <w:r>
        <w:rPr>
          <w:smallCaps w:val="0"/>
          <w:spacing w:val="15"/>
          <w:sz w:val="20"/>
        </w:rPr>
        <w:t> </w:t>
      </w:r>
      <w:r>
        <w:rPr>
          <w:smallCaps w:val="0"/>
          <w:sz w:val="20"/>
        </w:rPr>
        <w:t>begin</w:t>
      </w:r>
      <w:r>
        <w:rPr>
          <w:smallCaps w:val="0"/>
          <w:spacing w:val="18"/>
          <w:sz w:val="20"/>
        </w:rPr>
        <w:t> </w:t>
      </w:r>
      <w:r>
        <w:rPr>
          <w:smallCaps w:val="0"/>
          <w:sz w:val="20"/>
        </w:rPr>
        <w:t>to</w:t>
      </w:r>
      <w:r>
        <w:rPr>
          <w:smallCaps w:val="0"/>
          <w:spacing w:val="19"/>
          <w:sz w:val="20"/>
        </w:rPr>
        <w:t> </w:t>
      </w:r>
      <w:r>
        <w:rPr>
          <w:smallCaps w:val="0"/>
          <w:sz w:val="20"/>
        </w:rPr>
        <w:t>format</w:t>
      </w:r>
      <w:r>
        <w:rPr>
          <w:smallCaps w:val="0"/>
          <w:spacing w:val="21"/>
          <w:sz w:val="20"/>
        </w:rPr>
        <w:t> </w:t>
      </w:r>
      <w:r>
        <w:rPr>
          <w:smallCaps w:val="0"/>
          <w:sz w:val="20"/>
        </w:rPr>
        <w:t>your</w:t>
      </w:r>
      <w:r>
        <w:rPr>
          <w:smallCaps w:val="0"/>
          <w:spacing w:val="16"/>
          <w:sz w:val="20"/>
        </w:rPr>
        <w:t> </w:t>
      </w:r>
      <w:r>
        <w:rPr>
          <w:smallCaps w:val="0"/>
          <w:sz w:val="20"/>
        </w:rPr>
        <w:t>paper,</w:t>
      </w:r>
      <w:r>
        <w:rPr>
          <w:smallCaps w:val="0"/>
          <w:spacing w:val="20"/>
          <w:sz w:val="20"/>
        </w:rPr>
        <w:t> </w:t>
      </w:r>
      <w:r>
        <w:rPr>
          <w:smallCaps w:val="0"/>
          <w:sz w:val="20"/>
        </w:rPr>
        <w:t>first</w:t>
      </w:r>
      <w:r>
        <w:rPr>
          <w:smallCaps w:val="0"/>
          <w:spacing w:val="20"/>
          <w:sz w:val="20"/>
        </w:rPr>
        <w:t> </w:t>
      </w:r>
      <w:r>
        <w:rPr>
          <w:smallCaps w:val="0"/>
          <w:sz w:val="20"/>
        </w:rPr>
        <w:t>write</w:t>
      </w:r>
      <w:r>
        <w:rPr>
          <w:smallCaps w:val="0"/>
          <w:spacing w:val="17"/>
          <w:sz w:val="20"/>
        </w:rPr>
        <w:t> </w:t>
      </w:r>
      <w:r>
        <w:rPr>
          <w:smallCaps w:val="0"/>
          <w:spacing w:val="-5"/>
          <w:sz w:val="20"/>
        </w:rPr>
        <w:t>and</w:t>
      </w:r>
    </w:p>
    <w:p>
      <w:pPr>
        <w:pStyle w:val="BodyText"/>
        <w:spacing w:line="208" w:lineRule="auto"/>
        <w:ind w:left="81" w:right="65"/>
      </w:pPr>
      <w:r>
        <w:rPr/>
        <w:t>save</w:t>
      </w:r>
      <w:r>
        <w:rPr>
          <w:spacing w:val="-2"/>
        </w:rPr>
        <w:t> </w:t>
      </w:r>
      <w:r>
        <w:rPr/>
        <w:t>the</w:t>
      </w:r>
      <w:r>
        <w:rPr>
          <w:spacing w:val="-2"/>
        </w:rPr>
        <w:t> </w:t>
      </w:r>
      <w:r>
        <w:rPr/>
        <w:t>content</w:t>
      </w:r>
      <w:r>
        <w:rPr>
          <w:spacing w:val="-2"/>
        </w:rPr>
        <w:t> </w:t>
      </w:r>
      <w:r>
        <w:rPr/>
        <w:t>as</w:t>
      </w:r>
      <w:r>
        <w:rPr>
          <w:spacing w:val="-4"/>
        </w:rPr>
        <w:t> </w:t>
      </w:r>
      <w:r>
        <w:rPr/>
        <w:t>a</w:t>
      </w:r>
      <w:r>
        <w:rPr>
          <w:spacing w:val="-1"/>
        </w:rPr>
        <w:t> </w:t>
      </w:r>
      <w:r>
        <w:rPr/>
        <w:t>separate</w:t>
      </w:r>
      <w:r>
        <w:rPr>
          <w:spacing w:val="-1"/>
        </w:rPr>
        <w:t> </w:t>
      </w:r>
      <w:r>
        <w:rPr/>
        <w:t>text</w:t>
      </w:r>
      <w:r>
        <w:rPr>
          <w:spacing w:val="-2"/>
        </w:rPr>
        <w:t> </w:t>
      </w:r>
      <w:r>
        <w:rPr/>
        <w:t>file. Complete</w:t>
      </w:r>
      <w:r>
        <w:rPr>
          <w:spacing w:val="-2"/>
        </w:rPr>
        <w:t> </w:t>
      </w:r>
      <w:r>
        <w:rPr/>
        <w:t>all</w:t>
      </w:r>
      <w:r>
        <w:rPr>
          <w:spacing w:val="-2"/>
        </w:rPr>
        <w:t> </w:t>
      </w:r>
      <w:r>
        <w:rPr/>
        <w:t>content and organizational editing before formatting. Please note sections A-D below for more information on proofreading, spelling and grammar.</w:t>
      </w:r>
    </w:p>
    <w:p>
      <w:pPr>
        <w:pStyle w:val="BodyText"/>
        <w:spacing w:line="208" w:lineRule="auto" w:before="123"/>
        <w:ind w:left="81" w:right="65" w:firstLine="288"/>
      </w:pPr>
      <w:r>
        <w:rPr/>
        <w:t>Keep your text and graphic files separate until after the text</w:t>
      </w:r>
      <w:r>
        <w:rPr>
          <w:spacing w:val="-10"/>
        </w:rPr>
        <w:t> </w:t>
      </w:r>
      <w:r>
        <w:rPr/>
        <w:t>has</w:t>
      </w:r>
      <w:r>
        <w:rPr>
          <w:spacing w:val="-11"/>
        </w:rPr>
        <w:t> </w:t>
      </w:r>
      <w:r>
        <w:rPr/>
        <w:t>been</w:t>
      </w:r>
      <w:r>
        <w:rPr>
          <w:spacing w:val="-10"/>
        </w:rPr>
        <w:t> </w:t>
      </w:r>
      <w:r>
        <w:rPr/>
        <w:t>formatted</w:t>
      </w:r>
      <w:r>
        <w:rPr>
          <w:spacing w:val="-10"/>
        </w:rPr>
        <w:t> </w:t>
      </w:r>
      <w:r>
        <w:rPr/>
        <w:t>and</w:t>
      </w:r>
      <w:r>
        <w:rPr>
          <w:spacing w:val="-10"/>
        </w:rPr>
        <w:t> </w:t>
      </w:r>
      <w:r>
        <w:rPr/>
        <w:t>styled.</w:t>
      </w:r>
      <w:r>
        <w:rPr>
          <w:spacing w:val="-10"/>
        </w:rPr>
        <w:t> </w:t>
      </w:r>
      <w:r>
        <w:rPr/>
        <w:t>Do</w:t>
      </w:r>
      <w:r>
        <w:rPr>
          <w:spacing w:val="-10"/>
        </w:rPr>
        <w:t> </w:t>
      </w:r>
      <w:r>
        <w:rPr/>
        <w:t>not</w:t>
      </w:r>
      <w:r>
        <w:rPr>
          <w:spacing w:val="-9"/>
        </w:rPr>
        <w:t> </w:t>
      </w:r>
      <w:r>
        <w:rPr/>
        <w:t>use</w:t>
      </w:r>
      <w:r>
        <w:rPr>
          <w:spacing w:val="-8"/>
        </w:rPr>
        <w:t> </w:t>
      </w:r>
      <w:r>
        <w:rPr/>
        <w:t>hard</w:t>
      </w:r>
      <w:r>
        <w:rPr>
          <w:spacing w:val="-10"/>
        </w:rPr>
        <w:t> </w:t>
      </w:r>
      <w:r>
        <w:rPr/>
        <w:t>tabs,</w:t>
      </w:r>
      <w:r>
        <w:rPr>
          <w:spacing w:val="-10"/>
        </w:rPr>
        <w:t> </w:t>
      </w:r>
      <w:r>
        <w:rPr/>
        <w:t>and limit use of hard returns to only one return at the end of a paragraph. Do not add any kind of pagination anywhere in the</w:t>
      </w:r>
      <w:r>
        <w:rPr>
          <w:spacing w:val="-13"/>
        </w:rPr>
        <w:t> </w:t>
      </w:r>
      <w:r>
        <w:rPr/>
        <w:t>paper.</w:t>
      </w:r>
      <w:r>
        <w:rPr>
          <w:spacing w:val="-12"/>
        </w:rPr>
        <w:t> </w:t>
      </w:r>
      <w:r>
        <w:rPr/>
        <w:t>Do</w:t>
      </w:r>
      <w:r>
        <w:rPr>
          <w:spacing w:val="-13"/>
        </w:rPr>
        <w:t> </w:t>
      </w:r>
      <w:r>
        <w:rPr/>
        <w:t>not</w:t>
      </w:r>
      <w:r>
        <w:rPr>
          <w:spacing w:val="-12"/>
        </w:rPr>
        <w:t> </w:t>
      </w:r>
      <w:r>
        <w:rPr/>
        <w:t>number</w:t>
      </w:r>
      <w:r>
        <w:rPr>
          <w:spacing w:val="-13"/>
        </w:rPr>
        <w:t> </w:t>
      </w:r>
      <w:r>
        <w:rPr/>
        <w:t>text</w:t>
      </w:r>
      <w:r>
        <w:rPr>
          <w:spacing w:val="-12"/>
        </w:rPr>
        <w:t> </w:t>
      </w:r>
      <w:r>
        <w:rPr/>
        <w:t>heads-the</w:t>
      </w:r>
      <w:r>
        <w:rPr>
          <w:spacing w:val="-13"/>
        </w:rPr>
        <w:t> </w:t>
      </w:r>
      <w:r>
        <w:rPr/>
        <w:t>template</w:t>
      </w:r>
      <w:r>
        <w:rPr>
          <w:spacing w:val="-12"/>
        </w:rPr>
        <w:t> </w:t>
      </w:r>
      <w:r>
        <w:rPr/>
        <w:t>will</w:t>
      </w:r>
      <w:r>
        <w:rPr>
          <w:spacing w:val="-13"/>
        </w:rPr>
        <w:t> </w:t>
      </w:r>
      <w:r>
        <w:rPr/>
        <w:t>do</w:t>
      </w:r>
      <w:r>
        <w:rPr>
          <w:spacing w:val="-12"/>
        </w:rPr>
        <w:t> </w:t>
      </w:r>
      <w:r>
        <w:rPr/>
        <w:t>that for you.</w:t>
      </w:r>
    </w:p>
    <w:p>
      <w:pPr>
        <w:pStyle w:val="BodyText"/>
        <w:jc w:val="left"/>
      </w:pPr>
    </w:p>
    <w:p>
      <w:pPr>
        <w:pStyle w:val="ListParagraph"/>
        <w:numPr>
          <w:ilvl w:val="0"/>
          <w:numId w:val="3"/>
        </w:numPr>
        <w:tabs>
          <w:tab w:pos="367" w:val="left" w:leader="none"/>
        </w:tabs>
        <w:spacing w:line="240" w:lineRule="auto" w:before="0" w:after="0"/>
        <w:ind w:left="367" w:right="0" w:hanging="286"/>
        <w:jc w:val="both"/>
        <w:rPr>
          <w:i/>
          <w:sz w:val="20"/>
        </w:rPr>
      </w:pPr>
      <w:r>
        <w:rPr>
          <w:i/>
          <w:sz w:val="20"/>
        </w:rPr>
        <w:t>Abbreviations</w:t>
      </w:r>
      <w:r>
        <w:rPr>
          <w:i/>
          <w:spacing w:val="-8"/>
          <w:sz w:val="20"/>
        </w:rPr>
        <w:t> </w:t>
      </w:r>
      <w:r>
        <w:rPr>
          <w:i/>
          <w:sz w:val="20"/>
        </w:rPr>
        <w:t>and</w:t>
      </w:r>
      <w:r>
        <w:rPr>
          <w:i/>
          <w:spacing w:val="-6"/>
          <w:sz w:val="20"/>
        </w:rPr>
        <w:t> </w:t>
      </w:r>
      <w:r>
        <w:rPr>
          <w:i/>
          <w:spacing w:val="-2"/>
          <w:sz w:val="20"/>
        </w:rPr>
        <w:t>Acronyms</w:t>
      </w:r>
    </w:p>
    <w:p>
      <w:pPr>
        <w:pStyle w:val="BodyText"/>
        <w:spacing w:line="211" w:lineRule="auto" w:before="56"/>
        <w:ind w:left="81" w:right="68" w:firstLine="288"/>
      </w:pPr>
      <w:r>
        <w:rPr/>
        <w:t>Define</w:t>
      </w:r>
      <w:r>
        <w:rPr>
          <w:spacing w:val="-13"/>
        </w:rPr>
        <w:t> </w:t>
      </w:r>
      <w:r>
        <w:rPr/>
        <w:t>abbreviations</w:t>
      </w:r>
      <w:r>
        <w:rPr>
          <w:spacing w:val="-12"/>
        </w:rPr>
        <w:t> </w:t>
      </w:r>
      <w:r>
        <w:rPr/>
        <w:t>and</w:t>
      </w:r>
      <w:r>
        <w:rPr>
          <w:spacing w:val="-13"/>
        </w:rPr>
        <w:t> </w:t>
      </w:r>
      <w:r>
        <w:rPr/>
        <w:t>acronyms</w:t>
      </w:r>
      <w:r>
        <w:rPr>
          <w:spacing w:val="-12"/>
        </w:rPr>
        <w:t> </w:t>
      </w:r>
      <w:r>
        <w:rPr/>
        <w:t>the</w:t>
      </w:r>
      <w:r>
        <w:rPr>
          <w:spacing w:val="-13"/>
        </w:rPr>
        <w:t> </w:t>
      </w:r>
      <w:r>
        <w:rPr/>
        <w:t>first</w:t>
      </w:r>
      <w:r>
        <w:rPr>
          <w:spacing w:val="-12"/>
        </w:rPr>
        <w:t> </w:t>
      </w:r>
      <w:r>
        <w:rPr/>
        <w:t>time</w:t>
      </w:r>
      <w:r>
        <w:rPr>
          <w:spacing w:val="-13"/>
        </w:rPr>
        <w:t> </w:t>
      </w:r>
      <w:r>
        <w:rPr/>
        <w:t>they</w:t>
      </w:r>
      <w:r>
        <w:rPr>
          <w:spacing w:val="-12"/>
        </w:rPr>
        <w:t> </w:t>
      </w:r>
      <w:r>
        <w:rPr/>
        <w:t>are used in the text, even after they have been defined in the abstract.</w:t>
      </w:r>
      <w:r>
        <w:rPr>
          <w:spacing w:val="-13"/>
        </w:rPr>
        <w:t> </w:t>
      </w:r>
      <w:r>
        <w:rPr/>
        <w:t>Abbreviations</w:t>
      </w:r>
      <w:r>
        <w:rPr>
          <w:spacing w:val="-12"/>
        </w:rPr>
        <w:t> </w:t>
      </w:r>
      <w:r>
        <w:rPr/>
        <w:t>such</w:t>
      </w:r>
      <w:r>
        <w:rPr>
          <w:spacing w:val="-13"/>
        </w:rPr>
        <w:t> </w:t>
      </w:r>
      <w:r>
        <w:rPr/>
        <w:t>as</w:t>
      </w:r>
      <w:r>
        <w:rPr>
          <w:spacing w:val="-12"/>
        </w:rPr>
        <w:t> </w:t>
      </w:r>
      <w:r>
        <w:rPr/>
        <w:t>IEEE,</w:t>
      </w:r>
      <w:r>
        <w:rPr>
          <w:spacing w:val="-13"/>
        </w:rPr>
        <w:t> </w:t>
      </w:r>
      <w:r>
        <w:rPr/>
        <w:t>SI,</w:t>
      </w:r>
      <w:r>
        <w:rPr>
          <w:spacing w:val="-12"/>
        </w:rPr>
        <w:t> </w:t>
      </w:r>
      <w:r>
        <w:rPr/>
        <w:t>MKS,</w:t>
      </w:r>
      <w:r>
        <w:rPr>
          <w:spacing w:val="-13"/>
        </w:rPr>
        <w:t> </w:t>
      </w:r>
      <w:r>
        <w:rPr/>
        <w:t>CGS,</w:t>
      </w:r>
      <w:r>
        <w:rPr>
          <w:spacing w:val="-10"/>
        </w:rPr>
        <w:t> </w:t>
      </w:r>
      <w:r>
        <w:rPr/>
        <w:t>sc,</w:t>
      </w:r>
      <w:r>
        <w:rPr>
          <w:spacing w:val="-13"/>
        </w:rPr>
        <w:t> </w:t>
      </w:r>
      <w:r>
        <w:rPr/>
        <w:t>dc, and</w:t>
      </w:r>
      <w:r>
        <w:rPr>
          <w:spacing w:val="-4"/>
        </w:rPr>
        <w:t> </w:t>
      </w:r>
      <w:r>
        <w:rPr/>
        <w:t>rms</w:t>
      </w:r>
      <w:r>
        <w:rPr>
          <w:spacing w:val="-4"/>
        </w:rPr>
        <w:t> </w:t>
      </w:r>
      <w:r>
        <w:rPr/>
        <w:t>do</w:t>
      </w:r>
      <w:r>
        <w:rPr>
          <w:spacing w:val="-4"/>
        </w:rPr>
        <w:t> </w:t>
      </w:r>
      <w:r>
        <w:rPr/>
        <w:t>not</w:t>
      </w:r>
      <w:r>
        <w:rPr>
          <w:spacing w:val="-4"/>
        </w:rPr>
        <w:t> </w:t>
      </w:r>
      <w:r>
        <w:rPr/>
        <w:t>have</w:t>
      </w:r>
      <w:r>
        <w:rPr>
          <w:spacing w:val="-5"/>
        </w:rPr>
        <w:t> </w:t>
      </w:r>
      <w:r>
        <w:rPr/>
        <w:t>to</w:t>
      </w:r>
      <w:r>
        <w:rPr>
          <w:spacing w:val="-4"/>
        </w:rPr>
        <w:t> </w:t>
      </w:r>
      <w:r>
        <w:rPr/>
        <w:t>be</w:t>
      </w:r>
      <w:r>
        <w:rPr>
          <w:spacing w:val="-5"/>
        </w:rPr>
        <w:t> </w:t>
      </w:r>
      <w:r>
        <w:rPr/>
        <w:t>defined.</w:t>
      </w:r>
      <w:r>
        <w:rPr>
          <w:spacing w:val="-5"/>
        </w:rPr>
        <w:t> </w:t>
      </w:r>
      <w:r>
        <w:rPr/>
        <w:t>Do</w:t>
      </w:r>
      <w:r>
        <w:rPr>
          <w:spacing w:val="-3"/>
        </w:rPr>
        <w:t> </w:t>
      </w:r>
      <w:r>
        <w:rPr/>
        <w:t>not</w:t>
      </w:r>
      <w:r>
        <w:rPr>
          <w:spacing w:val="-4"/>
        </w:rPr>
        <w:t> </w:t>
      </w:r>
      <w:r>
        <w:rPr/>
        <w:t>use</w:t>
      </w:r>
      <w:r>
        <w:rPr>
          <w:spacing w:val="-5"/>
        </w:rPr>
        <w:t> </w:t>
      </w:r>
      <w:r>
        <w:rPr/>
        <w:t>abbreviations in the title or heads unless they are unavoidable.</w:t>
      </w:r>
    </w:p>
    <w:p>
      <w:pPr>
        <w:pStyle w:val="ListParagraph"/>
        <w:numPr>
          <w:ilvl w:val="0"/>
          <w:numId w:val="3"/>
        </w:numPr>
        <w:tabs>
          <w:tab w:pos="367" w:val="left" w:leader="none"/>
        </w:tabs>
        <w:spacing w:line="240" w:lineRule="auto" w:before="221" w:after="0"/>
        <w:ind w:left="367" w:right="0" w:hanging="286"/>
        <w:jc w:val="both"/>
        <w:rPr>
          <w:i/>
          <w:sz w:val="20"/>
        </w:rPr>
      </w:pPr>
      <w:r>
        <w:rPr>
          <w:i/>
          <w:spacing w:val="-2"/>
          <w:sz w:val="20"/>
        </w:rPr>
        <w:t>Units</w:t>
      </w:r>
    </w:p>
    <w:p>
      <w:pPr>
        <w:pStyle w:val="ListParagraph"/>
        <w:numPr>
          <w:ilvl w:val="1"/>
          <w:numId w:val="3"/>
        </w:numPr>
        <w:tabs>
          <w:tab w:pos="657" w:val="left" w:leader="none"/>
        </w:tabs>
        <w:spacing w:line="211" w:lineRule="auto" w:before="73" w:after="0"/>
        <w:ind w:left="657" w:right="69" w:hanging="288"/>
        <w:jc w:val="both"/>
        <w:rPr>
          <w:sz w:val="20"/>
        </w:rPr>
      </w:pPr>
      <w:r>
        <w:rPr>
          <w:sz w:val="20"/>
        </w:rPr>
        <w:t>Use either SI (MKS) or CGS as primary units. (SI units are encouraged.) English units may be used as secondary</w:t>
      </w:r>
      <w:r>
        <w:rPr>
          <w:spacing w:val="-13"/>
          <w:sz w:val="20"/>
        </w:rPr>
        <w:t> </w:t>
      </w:r>
      <w:r>
        <w:rPr>
          <w:sz w:val="20"/>
        </w:rPr>
        <w:t>units</w:t>
      </w:r>
      <w:r>
        <w:rPr>
          <w:spacing w:val="-12"/>
          <w:sz w:val="20"/>
        </w:rPr>
        <w:t> </w:t>
      </w:r>
      <w:r>
        <w:rPr>
          <w:sz w:val="20"/>
        </w:rPr>
        <w:t>(in</w:t>
      </w:r>
      <w:r>
        <w:rPr>
          <w:spacing w:val="-13"/>
          <w:sz w:val="20"/>
        </w:rPr>
        <w:t> </w:t>
      </w:r>
      <w:r>
        <w:rPr>
          <w:sz w:val="20"/>
        </w:rPr>
        <w:t>parentheses).</w:t>
      </w:r>
      <w:r>
        <w:rPr>
          <w:spacing w:val="-12"/>
          <w:sz w:val="20"/>
        </w:rPr>
        <w:t> </w:t>
      </w:r>
      <w:r>
        <w:rPr>
          <w:sz w:val="20"/>
        </w:rPr>
        <w:t>An</w:t>
      </w:r>
      <w:r>
        <w:rPr>
          <w:spacing w:val="-13"/>
          <w:sz w:val="20"/>
        </w:rPr>
        <w:t> </w:t>
      </w:r>
      <w:r>
        <w:rPr>
          <w:sz w:val="20"/>
        </w:rPr>
        <w:t>exception</w:t>
      </w:r>
      <w:r>
        <w:rPr>
          <w:spacing w:val="-12"/>
          <w:sz w:val="20"/>
        </w:rPr>
        <w:t> </w:t>
      </w:r>
      <w:r>
        <w:rPr>
          <w:sz w:val="20"/>
        </w:rPr>
        <w:t>would be</w:t>
      </w:r>
      <w:r>
        <w:rPr>
          <w:spacing w:val="-13"/>
          <w:sz w:val="20"/>
        </w:rPr>
        <w:t> </w:t>
      </w:r>
      <w:r>
        <w:rPr>
          <w:sz w:val="20"/>
        </w:rPr>
        <w:t>the</w:t>
      </w:r>
      <w:r>
        <w:rPr>
          <w:spacing w:val="-12"/>
          <w:sz w:val="20"/>
        </w:rPr>
        <w:t> </w:t>
      </w:r>
      <w:r>
        <w:rPr>
          <w:sz w:val="20"/>
        </w:rPr>
        <w:t>use</w:t>
      </w:r>
      <w:r>
        <w:rPr>
          <w:spacing w:val="-13"/>
          <w:sz w:val="20"/>
        </w:rPr>
        <w:t> </w:t>
      </w:r>
      <w:r>
        <w:rPr>
          <w:sz w:val="20"/>
        </w:rPr>
        <w:t>of</w:t>
      </w:r>
      <w:r>
        <w:rPr>
          <w:spacing w:val="-12"/>
          <w:sz w:val="20"/>
        </w:rPr>
        <w:t> </w:t>
      </w:r>
      <w:r>
        <w:rPr>
          <w:sz w:val="20"/>
        </w:rPr>
        <w:t>English</w:t>
      </w:r>
      <w:r>
        <w:rPr>
          <w:spacing w:val="-13"/>
          <w:sz w:val="20"/>
        </w:rPr>
        <w:t> </w:t>
      </w:r>
      <w:r>
        <w:rPr>
          <w:sz w:val="20"/>
        </w:rPr>
        <w:t>units</w:t>
      </w:r>
      <w:r>
        <w:rPr>
          <w:spacing w:val="-12"/>
          <w:sz w:val="20"/>
        </w:rPr>
        <w:t> </w:t>
      </w:r>
      <w:r>
        <w:rPr>
          <w:sz w:val="20"/>
        </w:rPr>
        <w:t>as</w:t>
      </w:r>
      <w:r>
        <w:rPr>
          <w:spacing w:val="-13"/>
          <w:sz w:val="20"/>
        </w:rPr>
        <w:t> </w:t>
      </w:r>
      <w:r>
        <w:rPr>
          <w:sz w:val="20"/>
        </w:rPr>
        <w:t>identifiers</w:t>
      </w:r>
      <w:r>
        <w:rPr>
          <w:spacing w:val="-12"/>
          <w:sz w:val="20"/>
        </w:rPr>
        <w:t> </w:t>
      </w:r>
      <w:r>
        <w:rPr>
          <w:sz w:val="20"/>
        </w:rPr>
        <w:t>in</w:t>
      </w:r>
      <w:r>
        <w:rPr>
          <w:spacing w:val="-13"/>
          <w:sz w:val="20"/>
        </w:rPr>
        <w:t> </w:t>
      </w:r>
      <w:r>
        <w:rPr>
          <w:sz w:val="20"/>
        </w:rPr>
        <w:t>trade,</w:t>
      </w:r>
      <w:r>
        <w:rPr>
          <w:spacing w:val="-12"/>
          <w:sz w:val="20"/>
        </w:rPr>
        <w:t> </w:t>
      </w:r>
      <w:r>
        <w:rPr>
          <w:sz w:val="20"/>
        </w:rPr>
        <w:t>such as “3.5-inch disk drive”.</w:t>
      </w:r>
    </w:p>
    <w:p>
      <w:pPr>
        <w:pStyle w:val="ListParagraph"/>
        <w:numPr>
          <w:ilvl w:val="1"/>
          <w:numId w:val="3"/>
        </w:numPr>
        <w:tabs>
          <w:tab w:pos="657" w:val="left" w:leader="none"/>
        </w:tabs>
        <w:spacing w:line="211" w:lineRule="auto" w:before="132" w:after="0"/>
        <w:ind w:left="657" w:right="66" w:hanging="288"/>
        <w:jc w:val="both"/>
        <w:rPr>
          <w:sz w:val="20"/>
        </w:rPr>
      </w:pPr>
      <w:r>
        <w:rPr>
          <w:sz w:val="20"/>
        </w:rPr>
        <w:t>Avoid combining SI and CGS units, such as current in</w:t>
      </w:r>
      <w:r>
        <w:rPr>
          <w:spacing w:val="-7"/>
          <w:sz w:val="20"/>
        </w:rPr>
        <w:t> </w:t>
      </w:r>
      <w:r>
        <w:rPr>
          <w:sz w:val="20"/>
        </w:rPr>
        <w:t>amperes</w:t>
      </w:r>
      <w:r>
        <w:rPr>
          <w:spacing w:val="-7"/>
          <w:sz w:val="20"/>
        </w:rPr>
        <w:t> </w:t>
      </w:r>
      <w:r>
        <w:rPr>
          <w:sz w:val="20"/>
        </w:rPr>
        <w:t>and</w:t>
      </w:r>
      <w:r>
        <w:rPr>
          <w:spacing w:val="-4"/>
          <w:sz w:val="20"/>
        </w:rPr>
        <w:t> </w:t>
      </w:r>
      <w:r>
        <w:rPr>
          <w:sz w:val="20"/>
        </w:rPr>
        <w:t>magnetic</w:t>
      </w:r>
      <w:r>
        <w:rPr>
          <w:spacing w:val="-4"/>
          <w:sz w:val="20"/>
        </w:rPr>
        <w:t> </w:t>
      </w:r>
      <w:r>
        <w:rPr>
          <w:sz w:val="20"/>
        </w:rPr>
        <w:t>field</w:t>
      </w:r>
      <w:r>
        <w:rPr>
          <w:spacing w:val="-4"/>
          <w:sz w:val="20"/>
        </w:rPr>
        <w:t> </w:t>
      </w:r>
      <w:r>
        <w:rPr>
          <w:sz w:val="20"/>
        </w:rPr>
        <w:t>in</w:t>
      </w:r>
      <w:r>
        <w:rPr>
          <w:spacing w:val="-7"/>
          <w:sz w:val="20"/>
        </w:rPr>
        <w:t> </w:t>
      </w:r>
      <w:r>
        <w:rPr>
          <w:sz w:val="20"/>
        </w:rPr>
        <w:t>oersteds.</w:t>
      </w:r>
      <w:r>
        <w:rPr>
          <w:spacing w:val="-7"/>
          <w:sz w:val="20"/>
        </w:rPr>
        <w:t> </w:t>
      </w:r>
      <w:r>
        <w:rPr>
          <w:sz w:val="20"/>
        </w:rPr>
        <w:t>This</w:t>
      </w:r>
      <w:r>
        <w:rPr>
          <w:spacing w:val="-7"/>
          <w:sz w:val="20"/>
        </w:rPr>
        <w:t> </w:t>
      </w:r>
      <w:r>
        <w:rPr>
          <w:sz w:val="20"/>
        </w:rPr>
        <w:t>often leads to confusion because equations do not balance dimensionally. If you must use mixed units, clearly state the units for each quantity that you use in an </w:t>
      </w:r>
      <w:r>
        <w:rPr>
          <w:spacing w:val="-2"/>
          <w:sz w:val="20"/>
        </w:rPr>
        <w:t>equation.</w:t>
      </w:r>
    </w:p>
    <w:p>
      <w:pPr>
        <w:pStyle w:val="ListParagraph"/>
        <w:numPr>
          <w:ilvl w:val="1"/>
          <w:numId w:val="3"/>
        </w:numPr>
        <w:tabs>
          <w:tab w:pos="657" w:val="left" w:leader="none"/>
        </w:tabs>
        <w:spacing w:line="211" w:lineRule="auto" w:before="133" w:after="0"/>
        <w:ind w:left="657" w:right="65" w:hanging="288"/>
        <w:jc w:val="both"/>
        <w:rPr>
          <w:sz w:val="20"/>
        </w:rPr>
      </w:pPr>
      <w:r>
        <w:rPr>
          <w:sz w:val="20"/>
        </w:rPr>
        <w:t>Do not mix complete spellings and abbreviations of units:</w:t>
      </w:r>
      <w:r>
        <w:rPr>
          <w:spacing w:val="25"/>
          <w:sz w:val="20"/>
        </w:rPr>
        <w:t> </w:t>
      </w:r>
      <w:r>
        <w:rPr>
          <w:sz w:val="20"/>
        </w:rPr>
        <w:t>“Wb/m2”</w:t>
      </w:r>
      <w:r>
        <w:rPr>
          <w:spacing w:val="23"/>
          <w:sz w:val="20"/>
        </w:rPr>
        <w:t> </w:t>
      </w:r>
      <w:r>
        <w:rPr>
          <w:sz w:val="20"/>
        </w:rPr>
        <w:t>or</w:t>
      </w:r>
      <w:r>
        <w:rPr>
          <w:spacing w:val="25"/>
          <w:sz w:val="20"/>
        </w:rPr>
        <w:t> </w:t>
      </w:r>
      <w:r>
        <w:rPr>
          <w:sz w:val="20"/>
        </w:rPr>
        <w:t>“webers</w:t>
      </w:r>
      <w:r>
        <w:rPr>
          <w:spacing w:val="24"/>
          <w:sz w:val="20"/>
        </w:rPr>
        <w:t> </w:t>
      </w:r>
      <w:r>
        <w:rPr>
          <w:sz w:val="20"/>
        </w:rPr>
        <w:t>per</w:t>
      </w:r>
      <w:r>
        <w:rPr>
          <w:spacing w:val="23"/>
          <w:sz w:val="20"/>
        </w:rPr>
        <w:t> </w:t>
      </w:r>
      <w:r>
        <w:rPr>
          <w:sz w:val="20"/>
        </w:rPr>
        <w:t>square</w:t>
      </w:r>
      <w:r>
        <w:rPr>
          <w:spacing w:val="25"/>
          <w:sz w:val="20"/>
        </w:rPr>
        <w:t> </w:t>
      </w:r>
      <w:r>
        <w:rPr>
          <w:sz w:val="20"/>
        </w:rPr>
        <w:t>meter”,</w:t>
      </w:r>
      <w:r>
        <w:rPr>
          <w:spacing w:val="25"/>
          <w:sz w:val="20"/>
        </w:rPr>
        <w:t> </w:t>
      </w:r>
      <w:r>
        <w:rPr>
          <w:sz w:val="20"/>
        </w:rPr>
        <w:t>not</w:t>
      </w:r>
    </w:p>
    <w:p>
      <w:pPr>
        <w:pStyle w:val="BodyText"/>
        <w:spacing w:line="202" w:lineRule="exact"/>
        <w:ind w:left="657"/>
        <w:jc w:val="left"/>
      </w:pPr>
      <w:r>
        <w:rPr/>
        <w:t>“webers/m2”.</w:t>
      </w:r>
      <w:r>
        <w:rPr>
          <w:spacing w:val="80"/>
        </w:rPr>
        <w:t> </w:t>
      </w:r>
      <w:r>
        <w:rPr/>
        <w:t>Spell</w:t>
      </w:r>
      <w:r>
        <w:rPr>
          <w:spacing w:val="20"/>
        </w:rPr>
        <w:t> </w:t>
      </w:r>
      <w:r>
        <w:rPr/>
        <w:t>out</w:t>
      </w:r>
      <w:r>
        <w:rPr>
          <w:spacing w:val="20"/>
        </w:rPr>
        <w:t> </w:t>
      </w:r>
      <w:r>
        <w:rPr/>
        <w:t>units</w:t>
      </w:r>
      <w:r>
        <w:rPr>
          <w:spacing w:val="21"/>
        </w:rPr>
        <w:t> </w:t>
      </w:r>
      <w:r>
        <w:rPr/>
        <w:t>when</w:t>
      </w:r>
      <w:r>
        <w:rPr>
          <w:spacing w:val="17"/>
        </w:rPr>
        <w:t> </w:t>
      </w:r>
      <w:r>
        <w:rPr/>
        <w:t>they</w:t>
      </w:r>
      <w:r>
        <w:rPr>
          <w:spacing w:val="20"/>
        </w:rPr>
        <w:t> </w:t>
      </w:r>
      <w:r>
        <w:rPr/>
        <w:t>appear</w:t>
      </w:r>
      <w:r>
        <w:rPr>
          <w:spacing w:val="19"/>
        </w:rPr>
        <w:t> </w:t>
      </w:r>
      <w:r>
        <w:rPr/>
        <w:t>in text: “. . . a few henries”, not “. . . a few</w:t>
      </w:r>
      <w:r>
        <w:rPr>
          <w:spacing w:val="-1"/>
        </w:rPr>
        <w:t> </w:t>
      </w:r>
      <w:r>
        <w:rPr/>
        <w:t>H”.</w:t>
      </w:r>
    </w:p>
    <w:p>
      <w:pPr>
        <w:pStyle w:val="BodyText"/>
        <w:spacing w:after="0" w:line="202" w:lineRule="exact"/>
        <w:jc w:val="left"/>
        <w:sectPr>
          <w:type w:val="continuous"/>
          <w:pgSz w:w="11910" w:h="16840"/>
          <w:pgMar w:header="0" w:footer="1175" w:top="700" w:bottom="1360" w:left="708" w:right="708"/>
          <w:cols w:num="2" w:equalWidth="0">
            <w:col w:w="4932" w:space="606"/>
            <w:col w:w="4956"/>
          </w:cols>
        </w:sectPr>
      </w:pPr>
    </w:p>
    <w:p>
      <w:pPr>
        <w:pStyle w:val="BodyText"/>
        <w:tabs>
          <w:tab w:pos="5618" w:val="left" w:leader="none"/>
          <w:tab w:pos="10463" w:val="left" w:leader="none"/>
        </w:tabs>
        <w:spacing w:line="97" w:lineRule="exact"/>
        <w:ind w:left="81"/>
        <w:jc w:val="left"/>
      </w:pPr>
      <w:r>
        <w:rPr/>
        <w:t>measures</w:t>
      </w:r>
      <w:r>
        <w:rPr>
          <w:spacing w:val="60"/>
        </w:rPr>
        <w:t> </w:t>
      </w:r>
      <w:r>
        <w:rPr/>
        <w:t>proportionately</w:t>
      </w:r>
      <w:r>
        <w:rPr>
          <w:spacing w:val="60"/>
        </w:rPr>
        <w:t> </w:t>
      </w:r>
      <w:r>
        <w:rPr/>
        <w:t>more</w:t>
      </w:r>
      <w:r>
        <w:rPr>
          <w:spacing w:val="61"/>
        </w:rPr>
        <w:t> </w:t>
      </w:r>
      <w:r>
        <w:rPr/>
        <w:t>than</w:t>
      </w:r>
      <w:r>
        <w:rPr>
          <w:spacing w:val="60"/>
        </w:rPr>
        <w:t> </w:t>
      </w:r>
      <w:r>
        <w:rPr/>
        <w:t>is</w:t>
      </w:r>
      <w:r>
        <w:rPr>
          <w:spacing w:val="60"/>
        </w:rPr>
        <w:t> </w:t>
      </w:r>
      <w:r>
        <w:rPr/>
        <w:t>customary.</w:t>
      </w:r>
      <w:r>
        <w:rPr>
          <w:spacing w:val="62"/>
        </w:rPr>
        <w:t> </w:t>
      </w:r>
      <w:r>
        <w:rPr>
          <w:spacing w:val="-4"/>
        </w:rPr>
        <w:t>This</w:t>
      </w:r>
      <w:r>
        <w:rPr/>
        <w:tab/>
      </w:r>
      <w:r>
        <w:rPr>
          <w:u w:val="single"/>
        </w:rPr>
        <w:tab/>
      </w:r>
    </w:p>
    <w:p>
      <w:pPr>
        <w:pStyle w:val="BodyText"/>
        <w:spacing w:after="0" w:line="97" w:lineRule="exact"/>
        <w:jc w:val="left"/>
        <w:sectPr>
          <w:type w:val="continuous"/>
          <w:pgSz w:w="11910" w:h="16840"/>
          <w:pgMar w:header="0" w:footer="1175" w:top="700" w:bottom="1360" w:left="708" w:right="708"/>
        </w:sectPr>
      </w:pPr>
    </w:p>
    <w:p>
      <w:pPr>
        <w:pStyle w:val="BodyText"/>
        <w:spacing w:line="211" w:lineRule="auto" w:before="13"/>
        <w:ind w:left="81" w:right="38"/>
        <w:jc w:val="left"/>
      </w:pPr>
      <w:r>
        <w:rPr/>
        <w:t>measurement</w:t>
      </w:r>
      <w:r>
        <w:rPr>
          <w:spacing w:val="-1"/>
        </w:rPr>
        <w:t> </w:t>
      </w:r>
      <w:r>
        <w:rPr/>
        <w:t>and others</w:t>
      </w:r>
      <w:r>
        <w:rPr>
          <w:spacing w:val="-1"/>
        </w:rPr>
        <w:t> </w:t>
      </w:r>
      <w:r>
        <w:rPr/>
        <w:t>are deliberate, using specifications that</w:t>
      </w:r>
      <w:r>
        <w:rPr>
          <w:spacing w:val="63"/>
          <w:w w:val="150"/>
        </w:rPr>
        <w:t> </w:t>
      </w:r>
      <w:r>
        <w:rPr/>
        <w:t>anticipate</w:t>
      </w:r>
      <w:r>
        <w:rPr>
          <w:spacing w:val="67"/>
          <w:w w:val="150"/>
        </w:rPr>
        <w:t> </w:t>
      </w:r>
      <w:r>
        <w:rPr/>
        <w:t>your</w:t>
      </w:r>
      <w:r>
        <w:rPr>
          <w:spacing w:val="64"/>
          <w:w w:val="150"/>
        </w:rPr>
        <w:t> </w:t>
      </w:r>
      <w:r>
        <w:rPr/>
        <w:t>paper</w:t>
      </w:r>
      <w:r>
        <w:rPr>
          <w:spacing w:val="68"/>
          <w:w w:val="150"/>
        </w:rPr>
        <w:t> </w:t>
      </w:r>
      <w:r>
        <w:rPr/>
        <w:t>as</w:t>
      </w:r>
      <w:r>
        <w:rPr>
          <w:spacing w:val="62"/>
          <w:w w:val="150"/>
        </w:rPr>
        <w:t> </w:t>
      </w:r>
      <w:r>
        <w:rPr/>
        <w:t>one</w:t>
      </w:r>
      <w:r>
        <w:rPr>
          <w:spacing w:val="64"/>
          <w:w w:val="150"/>
        </w:rPr>
        <w:t> </w:t>
      </w:r>
      <w:r>
        <w:rPr/>
        <w:t>part</w:t>
      </w:r>
      <w:r>
        <w:rPr>
          <w:spacing w:val="65"/>
          <w:w w:val="150"/>
        </w:rPr>
        <w:t> </w:t>
      </w:r>
      <w:r>
        <w:rPr/>
        <w:t>of</w:t>
      </w:r>
      <w:r>
        <w:rPr>
          <w:spacing w:val="64"/>
          <w:w w:val="150"/>
        </w:rPr>
        <w:t> </w:t>
      </w:r>
      <w:r>
        <w:rPr/>
        <w:t>the</w:t>
      </w:r>
      <w:r>
        <w:rPr>
          <w:spacing w:val="64"/>
          <w:w w:val="150"/>
        </w:rPr>
        <w:t> </w:t>
      </w:r>
      <w:r>
        <w:rPr>
          <w:spacing w:val="-2"/>
        </w:rPr>
        <w:t>entire</w:t>
      </w:r>
    </w:p>
    <w:p>
      <w:pPr>
        <w:spacing w:before="59"/>
        <w:ind w:left="81" w:right="0" w:firstLine="0"/>
        <w:jc w:val="left"/>
        <w:rPr>
          <w:sz w:val="16"/>
        </w:rPr>
      </w:pPr>
      <w:r>
        <w:rPr/>
        <w:br w:type="column"/>
      </w:r>
      <w:r>
        <w:rPr>
          <w:sz w:val="16"/>
        </w:rPr>
        <w:t>Identify</w:t>
      </w:r>
      <w:r>
        <w:rPr>
          <w:spacing w:val="-8"/>
          <w:sz w:val="16"/>
        </w:rPr>
        <w:t> </w:t>
      </w:r>
      <w:r>
        <w:rPr>
          <w:sz w:val="16"/>
        </w:rPr>
        <w:t>applicable</w:t>
      </w:r>
      <w:r>
        <w:rPr>
          <w:spacing w:val="-7"/>
          <w:sz w:val="16"/>
        </w:rPr>
        <w:t> </w:t>
      </w:r>
      <w:r>
        <w:rPr>
          <w:sz w:val="16"/>
        </w:rPr>
        <w:t>funding</w:t>
      </w:r>
      <w:r>
        <w:rPr>
          <w:spacing w:val="-5"/>
          <w:sz w:val="16"/>
        </w:rPr>
        <w:t> </w:t>
      </w:r>
      <w:r>
        <w:rPr>
          <w:sz w:val="16"/>
        </w:rPr>
        <w:t>agency</w:t>
      </w:r>
      <w:r>
        <w:rPr>
          <w:spacing w:val="-8"/>
          <w:sz w:val="16"/>
        </w:rPr>
        <w:t> </w:t>
      </w:r>
      <w:r>
        <w:rPr>
          <w:sz w:val="16"/>
        </w:rPr>
        <w:t>here.</w:t>
      </w:r>
      <w:r>
        <w:rPr>
          <w:spacing w:val="-2"/>
          <w:sz w:val="16"/>
        </w:rPr>
        <w:t> </w:t>
      </w:r>
      <w:r>
        <w:rPr>
          <w:sz w:val="16"/>
        </w:rPr>
        <w:t>If</w:t>
      </w:r>
      <w:r>
        <w:rPr>
          <w:spacing w:val="-6"/>
          <w:sz w:val="16"/>
        </w:rPr>
        <w:t> </w:t>
      </w:r>
      <w:r>
        <w:rPr>
          <w:sz w:val="16"/>
        </w:rPr>
        <w:t>none,</w:t>
      </w:r>
      <w:r>
        <w:rPr>
          <w:spacing w:val="-6"/>
          <w:sz w:val="16"/>
        </w:rPr>
        <w:t> </w:t>
      </w:r>
      <w:r>
        <w:rPr>
          <w:sz w:val="16"/>
        </w:rPr>
        <w:t>delete</w:t>
      </w:r>
      <w:r>
        <w:rPr>
          <w:spacing w:val="-7"/>
          <w:sz w:val="16"/>
        </w:rPr>
        <w:t> </w:t>
      </w:r>
      <w:r>
        <w:rPr>
          <w:sz w:val="16"/>
        </w:rPr>
        <w:t>this</w:t>
      </w:r>
      <w:r>
        <w:rPr>
          <w:spacing w:val="-7"/>
          <w:sz w:val="16"/>
        </w:rPr>
        <w:t> </w:t>
      </w:r>
      <w:r>
        <w:rPr>
          <w:sz w:val="16"/>
        </w:rPr>
        <w:t>text</w:t>
      </w:r>
      <w:r>
        <w:rPr>
          <w:spacing w:val="-3"/>
          <w:sz w:val="16"/>
        </w:rPr>
        <w:t> </w:t>
      </w:r>
      <w:r>
        <w:rPr>
          <w:spacing w:val="-4"/>
          <w:sz w:val="16"/>
        </w:rPr>
        <w:t>box.</w:t>
      </w:r>
    </w:p>
    <w:p>
      <w:pPr>
        <w:spacing w:after="0"/>
        <w:jc w:val="left"/>
        <w:rPr>
          <w:sz w:val="16"/>
        </w:rPr>
        <w:sectPr>
          <w:type w:val="continuous"/>
          <w:pgSz w:w="11910" w:h="16840"/>
          <w:pgMar w:header="0" w:footer="1175" w:top="700" w:bottom="1360" w:left="708" w:right="708"/>
          <w:cols w:num="2" w:equalWidth="0">
            <w:col w:w="4922" w:space="904"/>
            <w:col w:w="4668"/>
          </w:cols>
        </w:sectPr>
      </w:pPr>
    </w:p>
    <w:p>
      <w:pPr>
        <w:pStyle w:val="ListParagraph"/>
        <w:numPr>
          <w:ilvl w:val="1"/>
          <w:numId w:val="3"/>
        </w:numPr>
        <w:tabs>
          <w:tab w:pos="642" w:val="left" w:leader="none"/>
        </w:tabs>
        <w:spacing w:line="232" w:lineRule="exact" w:before="162" w:after="0"/>
        <w:ind w:left="642" w:right="0" w:hanging="287"/>
        <w:jc w:val="both"/>
        <w:rPr>
          <w:sz w:val="20"/>
        </w:rPr>
      </w:pPr>
      <w:r>
        <w:rPr>
          <w:sz w:val="20"/>
        </w:rPr>
        <w:t>Use</w:t>
      </w:r>
      <w:r>
        <w:rPr>
          <w:spacing w:val="6"/>
          <w:sz w:val="20"/>
        </w:rPr>
        <w:t> </w:t>
      </w:r>
      <w:r>
        <w:rPr>
          <w:sz w:val="20"/>
        </w:rPr>
        <w:t>a</w:t>
      </w:r>
      <w:r>
        <w:rPr>
          <w:spacing w:val="9"/>
          <w:sz w:val="20"/>
        </w:rPr>
        <w:t> </w:t>
      </w:r>
      <w:r>
        <w:rPr>
          <w:sz w:val="20"/>
        </w:rPr>
        <w:t>zero</w:t>
      </w:r>
      <w:r>
        <w:rPr>
          <w:spacing w:val="8"/>
          <w:sz w:val="20"/>
        </w:rPr>
        <w:t> </w:t>
      </w:r>
      <w:r>
        <w:rPr>
          <w:sz w:val="20"/>
        </w:rPr>
        <w:t>before</w:t>
      </w:r>
      <w:r>
        <w:rPr>
          <w:spacing w:val="6"/>
          <w:sz w:val="20"/>
        </w:rPr>
        <w:t> </w:t>
      </w:r>
      <w:r>
        <w:rPr>
          <w:sz w:val="20"/>
        </w:rPr>
        <w:t>decimal</w:t>
      </w:r>
      <w:r>
        <w:rPr>
          <w:spacing w:val="7"/>
          <w:sz w:val="20"/>
        </w:rPr>
        <w:t> </w:t>
      </w:r>
      <w:r>
        <w:rPr>
          <w:sz w:val="20"/>
        </w:rPr>
        <w:t>points:</w:t>
      </w:r>
      <w:r>
        <w:rPr>
          <w:spacing w:val="10"/>
          <w:sz w:val="20"/>
        </w:rPr>
        <w:t> </w:t>
      </w:r>
      <w:r>
        <w:rPr>
          <w:sz w:val="20"/>
        </w:rPr>
        <w:t>“0.25”,</w:t>
      </w:r>
      <w:r>
        <w:rPr>
          <w:spacing w:val="9"/>
          <w:sz w:val="20"/>
        </w:rPr>
        <w:t> </w:t>
      </w:r>
      <w:r>
        <w:rPr>
          <w:sz w:val="20"/>
        </w:rPr>
        <w:t>not</w:t>
      </w:r>
      <w:r>
        <w:rPr>
          <w:spacing w:val="8"/>
          <w:sz w:val="20"/>
        </w:rPr>
        <w:t> </w:t>
      </w:r>
      <w:r>
        <w:rPr>
          <w:spacing w:val="-2"/>
          <w:sz w:val="20"/>
        </w:rPr>
        <w:t>“.25”.</w:t>
      </w:r>
    </w:p>
    <w:p>
      <w:pPr>
        <w:spacing w:line="217" w:lineRule="exact" w:before="0"/>
        <w:ind w:left="643" w:right="0" w:firstLine="0"/>
        <w:jc w:val="both"/>
        <w:rPr>
          <w:sz w:val="20"/>
        </w:rPr>
      </w:pPr>
      <w:r>
        <w:rPr>
          <w:spacing w:val="-2"/>
          <w:sz w:val="20"/>
        </w:rPr>
        <w:t>Use</w:t>
      </w:r>
      <w:r>
        <w:rPr>
          <w:spacing w:val="-7"/>
          <w:sz w:val="20"/>
        </w:rPr>
        <w:t> </w:t>
      </w:r>
      <w:r>
        <w:rPr>
          <w:spacing w:val="-2"/>
          <w:sz w:val="20"/>
        </w:rPr>
        <w:t>“cm3”,</w:t>
      </w:r>
      <w:r>
        <w:rPr>
          <w:spacing w:val="-6"/>
          <w:sz w:val="20"/>
        </w:rPr>
        <w:t> </w:t>
      </w:r>
      <w:r>
        <w:rPr>
          <w:spacing w:val="-2"/>
          <w:sz w:val="20"/>
        </w:rPr>
        <w:t>not</w:t>
      </w:r>
      <w:r>
        <w:rPr>
          <w:spacing w:val="-7"/>
          <w:sz w:val="20"/>
        </w:rPr>
        <w:t> </w:t>
      </w:r>
      <w:r>
        <w:rPr>
          <w:spacing w:val="-2"/>
          <w:sz w:val="20"/>
        </w:rPr>
        <w:t>“cc”.</w:t>
      </w:r>
      <w:r>
        <w:rPr>
          <w:spacing w:val="-8"/>
          <w:sz w:val="20"/>
        </w:rPr>
        <w:t> </w:t>
      </w:r>
      <w:r>
        <w:rPr>
          <w:spacing w:val="-2"/>
          <w:sz w:val="20"/>
        </w:rPr>
        <w:t>(</w:t>
      </w:r>
      <w:r>
        <w:rPr>
          <w:i/>
          <w:spacing w:val="-2"/>
          <w:sz w:val="20"/>
        </w:rPr>
        <w:t>bullet</w:t>
      </w:r>
      <w:r>
        <w:rPr>
          <w:i/>
          <w:spacing w:val="-9"/>
          <w:sz w:val="20"/>
        </w:rPr>
        <w:t> </w:t>
      </w:r>
      <w:r>
        <w:rPr>
          <w:i/>
          <w:spacing w:val="-4"/>
          <w:sz w:val="20"/>
        </w:rPr>
        <w:t>list</w:t>
      </w:r>
      <w:r>
        <w:rPr>
          <w:spacing w:val="-4"/>
          <w:sz w:val="20"/>
        </w:rPr>
        <w:t>)</w:t>
      </w:r>
    </w:p>
    <w:p>
      <w:pPr>
        <w:pStyle w:val="ListParagraph"/>
        <w:numPr>
          <w:ilvl w:val="0"/>
          <w:numId w:val="3"/>
        </w:numPr>
        <w:tabs>
          <w:tab w:pos="354" w:val="left" w:leader="none"/>
        </w:tabs>
        <w:spacing w:line="240" w:lineRule="auto" w:before="219" w:after="0"/>
        <w:ind w:left="354" w:right="0" w:hanging="287"/>
        <w:jc w:val="both"/>
        <w:rPr>
          <w:i/>
          <w:sz w:val="20"/>
        </w:rPr>
      </w:pPr>
      <w:r>
        <w:rPr>
          <w:i/>
          <w:spacing w:val="-2"/>
          <w:sz w:val="20"/>
        </w:rPr>
        <w:t>Equations</w:t>
      </w:r>
    </w:p>
    <w:p>
      <w:pPr>
        <w:pStyle w:val="BodyText"/>
        <w:spacing w:line="208" w:lineRule="auto" w:before="58"/>
        <w:ind w:left="67" w:firstLine="288"/>
      </w:pPr>
      <w:r>
        <w:rPr/>
        <w:t>The equations are an exception to the prescribed specifications of this template. You will need to determine whether</w:t>
      </w:r>
      <w:r>
        <w:rPr>
          <w:spacing w:val="-13"/>
        </w:rPr>
        <w:t> </w:t>
      </w:r>
      <w:r>
        <w:rPr/>
        <w:t>or</w:t>
      </w:r>
      <w:r>
        <w:rPr>
          <w:spacing w:val="-12"/>
        </w:rPr>
        <w:t> </w:t>
      </w:r>
      <w:r>
        <w:rPr/>
        <w:t>not</w:t>
      </w:r>
      <w:r>
        <w:rPr>
          <w:spacing w:val="-13"/>
        </w:rPr>
        <w:t> </w:t>
      </w:r>
      <w:r>
        <w:rPr/>
        <w:t>your</w:t>
      </w:r>
      <w:r>
        <w:rPr>
          <w:spacing w:val="-12"/>
        </w:rPr>
        <w:t> </w:t>
      </w:r>
      <w:r>
        <w:rPr/>
        <w:t>equation</w:t>
      </w:r>
      <w:r>
        <w:rPr>
          <w:spacing w:val="-13"/>
        </w:rPr>
        <w:t> </w:t>
      </w:r>
      <w:r>
        <w:rPr/>
        <w:t>should</w:t>
      </w:r>
      <w:r>
        <w:rPr>
          <w:spacing w:val="-12"/>
        </w:rPr>
        <w:t> </w:t>
      </w:r>
      <w:r>
        <w:rPr/>
        <w:t>be</w:t>
      </w:r>
      <w:r>
        <w:rPr>
          <w:spacing w:val="-13"/>
        </w:rPr>
        <w:t> </w:t>
      </w:r>
      <w:r>
        <w:rPr/>
        <w:t>typed</w:t>
      </w:r>
      <w:r>
        <w:rPr>
          <w:spacing w:val="-12"/>
        </w:rPr>
        <w:t> </w:t>
      </w:r>
      <w:r>
        <w:rPr/>
        <w:t>using</w:t>
      </w:r>
      <w:r>
        <w:rPr>
          <w:spacing w:val="-13"/>
        </w:rPr>
        <w:t> </w:t>
      </w:r>
      <w:r>
        <w:rPr/>
        <w:t>either</w:t>
      </w:r>
      <w:r>
        <w:rPr>
          <w:spacing w:val="-12"/>
        </w:rPr>
        <w:t> </w:t>
      </w:r>
      <w:r>
        <w:rPr/>
        <w:t>the Times New Roman or the Symbol font (please no other font). To create multileveled equations, it may</w:t>
      </w:r>
      <w:r>
        <w:rPr>
          <w:spacing w:val="-2"/>
        </w:rPr>
        <w:t> </w:t>
      </w:r>
      <w:r>
        <w:rPr/>
        <w:t>be necessary to treat the equation as a graphic and insert it into the text after your paper is styled.</w:t>
      </w:r>
    </w:p>
    <w:p>
      <w:pPr>
        <w:pStyle w:val="BodyText"/>
        <w:spacing w:line="211" w:lineRule="auto" w:before="126"/>
        <w:ind w:left="67" w:firstLine="288"/>
      </w:pPr>
      <w:r>
        <w:rPr/>
        <w:t>Number equations consecutively. Equation numbers, within</w:t>
      </w:r>
      <w:r>
        <w:rPr>
          <w:spacing w:val="-13"/>
        </w:rPr>
        <w:t> </w:t>
      </w:r>
      <w:r>
        <w:rPr/>
        <w:t>parentheses,</w:t>
      </w:r>
      <w:r>
        <w:rPr>
          <w:spacing w:val="-12"/>
        </w:rPr>
        <w:t> </w:t>
      </w:r>
      <w:r>
        <w:rPr/>
        <w:t>are</w:t>
      </w:r>
      <w:r>
        <w:rPr>
          <w:spacing w:val="-13"/>
        </w:rPr>
        <w:t> </w:t>
      </w:r>
      <w:r>
        <w:rPr/>
        <w:t>to</w:t>
      </w:r>
      <w:r>
        <w:rPr>
          <w:spacing w:val="-12"/>
        </w:rPr>
        <w:t> </w:t>
      </w:r>
      <w:r>
        <w:rPr/>
        <w:t>position</w:t>
      </w:r>
      <w:r>
        <w:rPr>
          <w:spacing w:val="-13"/>
        </w:rPr>
        <w:t> </w:t>
      </w:r>
      <w:r>
        <w:rPr/>
        <w:t>flush</w:t>
      </w:r>
      <w:r>
        <w:rPr>
          <w:spacing w:val="-12"/>
        </w:rPr>
        <w:t> </w:t>
      </w:r>
      <w:r>
        <w:rPr/>
        <w:t>right,</w:t>
      </w:r>
      <w:r>
        <w:rPr>
          <w:spacing w:val="-12"/>
        </w:rPr>
        <w:t> </w:t>
      </w:r>
      <w:r>
        <w:rPr/>
        <w:t>as</w:t>
      </w:r>
      <w:r>
        <w:rPr>
          <w:spacing w:val="-13"/>
        </w:rPr>
        <w:t> </w:t>
      </w:r>
      <w:r>
        <w:rPr/>
        <w:t>in</w:t>
      </w:r>
      <w:r>
        <w:rPr>
          <w:spacing w:val="-12"/>
        </w:rPr>
        <w:t> </w:t>
      </w:r>
      <w:r>
        <w:rPr/>
        <w:t>(1),</w:t>
      </w:r>
      <w:r>
        <w:rPr>
          <w:spacing w:val="-13"/>
        </w:rPr>
        <w:t> </w:t>
      </w:r>
      <w:r>
        <w:rPr/>
        <w:t>using a</w:t>
      </w:r>
      <w:r>
        <w:rPr>
          <w:spacing w:val="-5"/>
        </w:rPr>
        <w:t> </w:t>
      </w:r>
      <w:r>
        <w:rPr/>
        <w:t>right</w:t>
      </w:r>
      <w:r>
        <w:rPr>
          <w:spacing w:val="-6"/>
        </w:rPr>
        <w:t> </w:t>
      </w:r>
      <w:r>
        <w:rPr/>
        <w:t>tab</w:t>
      </w:r>
      <w:r>
        <w:rPr>
          <w:spacing w:val="-3"/>
        </w:rPr>
        <w:t> </w:t>
      </w:r>
      <w:r>
        <w:rPr/>
        <w:t>stop.</w:t>
      </w:r>
      <w:r>
        <w:rPr>
          <w:spacing w:val="-5"/>
        </w:rPr>
        <w:t> </w:t>
      </w:r>
      <w:r>
        <w:rPr/>
        <w:t>To</w:t>
      </w:r>
      <w:r>
        <w:rPr>
          <w:spacing w:val="-3"/>
        </w:rPr>
        <w:t> </w:t>
      </w:r>
      <w:r>
        <w:rPr/>
        <w:t>make</w:t>
      </w:r>
      <w:r>
        <w:rPr>
          <w:spacing w:val="-4"/>
        </w:rPr>
        <w:t> </w:t>
      </w:r>
      <w:r>
        <w:rPr/>
        <w:t>your</w:t>
      </w:r>
      <w:r>
        <w:rPr>
          <w:spacing w:val="-5"/>
        </w:rPr>
        <w:t> </w:t>
      </w:r>
      <w:r>
        <w:rPr/>
        <w:t>equations</w:t>
      </w:r>
      <w:r>
        <w:rPr>
          <w:spacing w:val="-5"/>
        </w:rPr>
        <w:t> </w:t>
      </w:r>
      <w:r>
        <w:rPr/>
        <w:t>more</w:t>
      </w:r>
      <w:r>
        <w:rPr>
          <w:spacing w:val="-4"/>
        </w:rPr>
        <w:t> </w:t>
      </w:r>
      <w:r>
        <w:rPr/>
        <w:t>compact,</w:t>
      </w:r>
      <w:r>
        <w:rPr>
          <w:spacing w:val="-4"/>
        </w:rPr>
        <w:t> </w:t>
      </w:r>
      <w:r>
        <w:rPr/>
        <w:t>you may use the solidus ( / ), the exp function, or appropriate exponents. Italicize Roman symbols for quantities and variables,</w:t>
      </w:r>
      <w:r>
        <w:rPr>
          <w:spacing w:val="-13"/>
        </w:rPr>
        <w:t> </w:t>
      </w:r>
      <w:r>
        <w:rPr/>
        <w:t>but</w:t>
      </w:r>
      <w:r>
        <w:rPr>
          <w:spacing w:val="-12"/>
        </w:rPr>
        <w:t> </w:t>
      </w:r>
      <w:r>
        <w:rPr/>
        <w:t>not</w:t>
      </w:r>
      <w:r>
        <w:rPr>
          <w:spacing w:val="-13"/>
        </w:rPr>
        <w:t> </w:t>
      </w:r>
      <w:r>
        <w:rPr/>
        <w:t>Greek</w:t>
      </w:r>
      <w:r>
        <w:rPr>
          <w:spacing w:val="-12"/>
        </w:rPr>
        <w:t> </w:t>
      </w:r>
      <w:r>
        <w:rPr/>
        <w:t>symbols.</w:t>
      </w:r>
      <w:r>
        <w:rPr>
          <w:spacing w:val="-13"/>
        </w:rPr>
        <w:t> </w:t>
      </w:r>
      <w:r>
        <w:rPr/>
        <w:t>Use</w:t>
      </w:r>
      <w:r>
        <w:rPr>
          <w:spacing w:val="-12"/>
        </w:rPr>
        <w:t> </w:t>
      </w:r>
      <w:r>
        <w:rPr/>
        <w:t>a</w:t>
      </w:r>
      <w:r>
        <w:rPr>
          <w:spacing w:val="-13"/>
        </w:rPr>
        <w:t> </w:t>
      </w:r>
      <w:r>
        <w:rPr/>
        <w:t>long</w:t>
      </w:r>
      <w:r>
        <w:rPr>
          <w:spacing w:val="-12"/>
        </w:rPr>
        <w:t> </w:t>
      </w:r>
      <w:r>
        <w:rPr/>
        <w:t>dash</w:t>
      </w:r>
      <w:r>
        <w:rPr>
          <w:spacing w:val="-13"/>
        </w:rPr>
        <w:t> </w:t>
      </w:r>
      <w:r>
        <w:rPr/>
        <w:t>rather</w:t>
      </w:r>
      <w:r>
        <w:rPr>
          <w:spacing w:val="-12"/>
        </w:rPr>
        <w:t> </w:t>
      </w:r>
      <w:r>
        <w:rPr/>
        <w:t>than a</w:t>
      </w:r>
      <w:r>
        <w:rPr>
          <w:spacing w:val="-13"/>
        </w:rPr>
        <w:t> </w:t>
      </w:r>
      <w:r>
        <w:rPr/>
        <w:t>hyphen</w:t>
      </w:r>
      <w:r>
        <w:rPr>
          <w:spacing w:val="-12"/>
        </w:rPr>
        <w:t> </w:t>
      </w:r>
      <w:r>
        <w:rPr/>
        <w:t>for</w:t>
      </w:r>
      <w:r>
        <w:rPr>
          <w:spacing w:val="-13"/>
        </w:rPr>
        <w:t> </w:t>
      </w:r>
      <w:r>
        <w:rPr/>
        <w:t>a</w:t>
      </w:r>
      <w:r>
        <w:rPr>
          <w:spacing w:val="-12"/>
        </w:rPr>
        <w:t> </w:t>
      </w:r>
      <w:r>
        <w:rPr/>
        <w:t>minus</w:t>
      </w:r>
      <w:r>
        <w:rPr>
          <w:spacing w:val="-13"/>
        </w:rPr>
        <w:t> </w:t>
      </w:r>
      <w:r>
        <w:rPr/>
        <w:t>sign.</w:t>
      </w:r>
      <w:r>
        <w:rPr>
          <w:spacing w:val="-12"/>
        </w:rPr>
        <w:t> </w:t>
      </w:r>
      <w:r>
        <w:rPr/>
        <w:t>Punctuate</w:t>
      </w:r>
      <w:r>
        <w:rPr>
          <w:spacing w:val="-13"/>
        </w:rPr>
        <w:t> </w:t>
      </w:r>
      <w:r>
        <w:rPr/>
        <w:t>equations</w:t>
      </w:r>
      <w:r>
        <w:rPr>
          <w:spacing w:val="-12"/>
        </w:rPr>
        <w:t> </w:t>
      </w:r>
      <w:r>
        <w:rPr/>
        <w:t>with</w:t>
      </w:r>
      <w:r>
        <w:rPr>
          <w:spacing w:val="-13"/>
        </w:rPr>
        <w:t> </w:t>
      </w:r>
      <w:r>
        <w:rPr/>
        <w:t>commas or periods when they are part of a sentence, as in:</w:t>
      </w:r>
    </w:p>
    <w:p>
      <w:pPr>
        <w:pStyle w:val="BodyText"/>
        <w:spacing w:before="90"/>
        <w:jc w:val="left"/>
      </w:pPr>
    </w:p>
    <w:p>
      <w:pPr>
        <w:tabs>
          <w:tab w:pos="4155" w:val="left" w:leader="none"/>
        </w:tabs>
        <w:spacing w:before="0"/>
        <w:ind w:left="2688" w:right="0" w:firstLine="0"/>
        <w:jc w:val="left"/>
        <w:rPr>
          <w:sz w:val="20"/>
        </w:rPr>
      </w:pPr>
      <w:r>
        <w:rPr>
          <w:i/>
          <w:sz w:val="20"/>
        </w:rPr>
        <w:t>a </w:t>
      </w:r>
      <w:r>
        <w:rPr>
          <w:sz w:val="20"/>
        </w:rPr>
        <w:t>+ </w:t>
      </w:r>
      <w:r>
        <w:rPr>
          <w:i/>
          <w:sz w:val="20"/>
        </w:rPr>
        <w:t>b</w:t>
      </w:r>
      <w:r>
        <w:rPr>
          <w:i/>
          <w:spacing w:val="50"/>
          <w:sz w:val="20"/>
        </w:rPr>
        <w:t> </w:t>
      </w:r>
      <w:r>
        <w:rPr>
          <w:sz w:val="20"/>
        </w:rPr>
        <w:t>=</w:t>
      </w:r>
      <w:r>
        <w:rPr>
          <w:spacing w:val="-1"/>
          <w:sz w:val="20"/>
        </w:rPr>
        <w:t> </w:t>
      </w:r>
      <w:r>
        <w:rPr>
          <w:spacing w:val="-10"/>
          <w:sz w:val="20"/>
        </w:rPr>
        <w:t>g</w:t>
      </w:r>
      <w:r>
        <w:rPr>
          <w:sz w:val="20"/>
        </w:rPr>
        <w:tab/>
      </w:r>
      <w:r>
        <w:rPr>
          <w:spacing w:val="-5"/>
          <w:sz w:val="20"/>
        </w:rPr>
        <w:t>(1)</w:t>
      </w:r>
    </w:p>
    <w:p>
      <w:pPr>
        <w:pStyle w:val="BodyText"/>
        <w:spacing w:before="2"/>
        <w:jc w:val="left"/>
      </w:pPr>
    </w:p>
    <w:p>
      <w:pPr>
        <w:pStyle w:val="BodyText"/>
        <w:spacing w:line="211" w:lineRule="auto"/>
        <w:ind w:left="67" w:right="2" w:firstLine="288"/>
      </w:pPr>
      <w:r>
        <w:rPr/>
        <w:t>Note</w:t>
      </w:r>
      <w:r>
        <w:rPr>
          <w:spacing w:val="-8"/>
        </w:rPr>
        <w:t> </w:t>
      </w:r>
      <w:r>
        <w:rPr/>
        <w:t>that</w:t>
      </w:r>
      <w:r>
        <w:rPr>
          <w:spacing w:val="-9"/>
        </w:rPr>
        <w:t> </w:t>
      </w:r>
      <w:r>
        <w:rPr/>
        <w:t>the</w:t>
      </w:r>
      <w:r>
        <w:rPr>
          <w:spacing w:val="-8"/>
        </w:rPr>
        <w:t> </w:t>
      </w:r>
      <w:r>
        <w:rPr/>
        <w:t>equation</w:t>
      </w:r>
      <w:r>
        <w:rPr>
          <w:spacing w:val="-10"/>
        </w:rPr>
        <w:t> </w:t>
      </w:r>
      <w:r>
        <w:rPr/>
        <w:t>is</w:t>
      </w:r>
      <w:r>
        <w:rPr>
          <w:spacing w:val="-10"/>
        </w:rPr>
        <w:t> </w:t>
      </w:r>
      <w:r>
        <w:rPr/>
        <w:t>centered</w:t>
      </w:r>
      <w:r>
        <w:rPr>
          <w:spacing w:val="-7"/>
        </w:rPr>
        <w:t> </w:t>
      </w:r>
      <w:r>
        <w:rPr/>
        <w:t>using</w:t>
      </w:r>
      <w:r>
        <w:rPr>
          <w:spacing w:val="-10"/>
        </w:rPr>
        <w:t> </w:t>
      </w:r>
      <w:r>
        <w:rPr/>
        <w:t>a</w:t>
      </w:r>
      <w:r>
        <w:rPr>
          <w:spacing w:val="-8"/>
        </w:rPr>
        <w:t> </w:t>
      </w:r>
      <w:r>
        <w:rPr/>
        <w:t>center</w:t>
      </w:r>
      <w:r>
        <w:rPr>
          <w:spacing w:val="-8"/>
        </w:rPr>
        <w:t> </w:t>
      </w:r>
      <w:r>
        <w:rPr/>
        <w:t>tab</w:t>
      </w:r>
      <w:r>
        <w:rPr>
          <w:spacing w:val="-7"/>
        </w:rPr>
        <w:t> </w:t>
      </w:r>
      <w:r>
        <w:rPr/>
        <w:t>stop. Be</w:t>
      </w:r>
      <w:r>
        <w:rPr>
          <w:spacing w:val="-6"/>
        </w:rPr>
        <w:t> </w:t>
      </w:r>
      <w:r>
        <w:rPr/>
        <w:t>sure</w:t>
      </w:r>
      <w:r>
        <w:rPr>
          <w:spacing w:val="-4"/>
        </w:rPr>
        <w:t> </w:t>
      </w:r>
      <w:r>
        <w:rPr/>
        <w:t>that</w:t>
      </w:r>
      <w:r>
        <w:rPr>
          <w:spacing w:val="-7"/>
        </w:rPr>
        <w:t> </w:t>
      </w:r>
      <w:r>
        <w:rPr/>
        <w:t>the</w:t>
      </w:r>
      <w:r>
        <w:rPr>
          <w:spacing w:val="-4"/>
        </w:rPr>
        <w:t> </w:t>
      </w:r>
      <w:r>
        <w:rPr/>
        <w:t>symbols</w:t>
      </w:r>
      <w:r>
        <w:rPr>
          <w:spacing w:val="-7"/>
        </w:rPr>
        <w:t> </w:t>
      </w:r>
      <w:r>
        <w:rPr/>
        <w:t>in</w:t>
      </w:r>
      <w:r>
        <w:rPr>
          <w:spacing w:val="-6"/>
        </w:rPr>
        <w:t> </w:t>
      </w:r>
      <w:r>
        <w:rPr/>
        <w:t>your</w:t>
      </w:r>
      <w:r>
        <w:rPr>
          <w:spacing w:val="-6"/>
        </w:rPr>
        <w:t> </w:t>
      </w:r>
      <w:r>
        <w:rPr/>
        <w:t>equation</w:t>
      </w:r>
      <w:r>
        <w:rPr>
          <w:spacing w:val="-5"/>
        </w:rPr>
        <w:t> </w:t>
      </w:r>
      <w:r>
        <w:rPr/>
        <w:t>have</w:t>
      </w:r>
      <w:r>
        <w:rPr>
          <w:spacing w:val="-6"/>
        </w:rPr>
        <w:t> </w:t>
      </w:r>
      <w:r>
        <w:rPr/>
        <w:t>been</w:t>
      </w:r>
      <w:r>
        <w:rPr>
          <w:spacing w:val="-7"/>
        </w:rPr>
        <w:t> </w:t>
      </w:r>
      <w:r>
        <w:rPr/>
        <w:t>defined before</w:t>
      </w:r>
      <w:r>
        <w:rPr>
          <w:spacing w:val="-12"/>
        </w:rPr>
        <w:t> </w:t>
      </w:r>
      <w:r>
        <w:rPr/>
        <w:t>or</w:t>
      </w:r>
      <w:r>
        <w:rPr>
          <w:spacing w:val="-12"/>
        </w:rPr>
        <w:t> </w:t>
      </w:r>
      <w:r>
        <w:rPr/>
        <w:t>immediately</w:t>
      </w:r>
      <w:r>
        <w:rPr>
          <w:spacing w:val="-12"/>
        </w:rPr>
        <w:t> </w:t>
      </w:r>
      <w:r>
        <w:rPr/>
        <w:t>following</w:t>
      </w:r>
      <w:r>
        <w:rPr>
          <w:spacing w:val="-13"/>
        </w:rPr>
        <w:t> </w:t>
      </w:r>
      <w:r>
        <w:rPr/>
        <w:t>the</w:t>
      </w:r>
      <w:r>
        <w:rPr>
          <w:spacing w:val="-10"/>
        </w:rPr>
        <w:t> </w:t>
      </w:r>
      <w:r>
        <w:rPr/>
        <w:t>equation.</w:t>
      </w:r>
      <w:r>
        <w:rPr>
          <w:spacing w:val="-12"/>
        </w:rPr>
        <w:t> </w:t>
      </w:r>
      <w:r>
        <w:rPr/>
        <w:t>Use</w:t>
      </w:r>
      <w:r>
        <w:rPr>
          <w:spacing w:val="-8"/>
        </w:rPr>
        <w:t> </w:t>
      </w:r>
      <w:r>
        <w:rPr/>
        <w:t>“(1)”,</w:t>
      </w:r>
      <w:r>
        <w:rPr>
          <w:spacing w:val="-10"/>
        </w:rPr>
        <w:t> </w:t>
      </w:r>
      <w:r>
        <w:rPr/>
        <w:t>not “Eq. (1)” or “equation (1)”, except at the beginning of a sentence: “Equation (1) is . . .”</w:t>
      </w:r>
    </w:p>
    <w:p>
      <w:pPr>
        <w:pStyle w:val="ListParagraph"/>
        <w:numPr>
          <w:ilvl w:val="0"/>
          <w:numId w:val="3"/>
        </w:numPr>
        <w:tabs>
          <w:tab w:pos="354" w:val="left" w:leader="none"/>
        </w:tabs>
        <w:spacing w:line="240" w:lineRule="auto" w:before="221" w:after="0"/>
        <w:ind w:left="354" w:right="0" w:hanging="287"/>
        <w:jc w:val="both"/>
        <w:rPr>
          <w:i/>
          <w:sz w:val="20"/>
        </w:rPr>
      </w:pPr>
      <w:r>
        <w:rPr>
          <w:i/>
          <w:sz w:val="20"/>
        </w:rPr>
        <w:t>Some</w:t>
      </w:r>
      <w:r>
        <w:rPr>
          <w:i/>
          <w:spacing w:val="-4"/>
          <w:sz w:val="20"/>
        </w:rPr>
        <w:t> </w:t>
      </w:r>
      <w:r>
        <w:rPr>
          <w:i/>
          <w:sz w:val="20"/>
        </w:rPr>
        <w:t>Common</w:t>
      </w:r>
      <w:r>
        <w:rPr>
          <w:i/>
          <w:spacing w:val="-3"/>
          <w:sz w:val="20"/>
        </w:rPr>
        <w:t> </w:t>
      </w:r>
      <w:r>
        <w:rPr>
          <w:i/>
          <w:spacing w:val="-2"/>
          <w:sz w:val="20"/>
        </w:rPr>
        <w:t>Mistakes</w:t>
      </w:r>
    </w:p>
    <w:p>
      <w:pPr>
        <w:pStyle w:val="ListParagraph"/>
        <w:numPr>
          <w:ilvl w:val="1"/>
          <w:numId w:val="3"/>
        </w:numPr>
        <w:tabs>
          <w:tab w:pos="642" w:val="left" w:leader="none"/>
        </w:tabs>
        <w:spacing w:line="240" w:lineRule="auto" w:before="48" w:after="0"/>
        <w:ind w:left="642" w:right="0" w:hanging="287"/>
        <w:jc w:val="both"/>
        <w:rPr>
          <w:sz w:val="20"/>
        </w:rPr>
      </w:pPr>
      <w:r>
        <w:rPr>
          <w:spacing w:val="-2"/>
          <w:sz w:val="20"/>
        </w:rPr>
        <w:t>The</w:t>
      </w:r>
      <w:r>
        <w:rPr>
          <w:spacing w:val="-6"/>
          <w:sz w:val="20"/>
        </w:rPr>
        <w:t> </w:t>
      </w:r>
      <w:r>
        <w:rPr>
          <w:spacing w:val="-2"/>
          <w:sz w:val="20"/>
        </w:rPr>
        <w:t>word</w:t>
      </w:r>
      <w:r>
        <w:rPr>
          <w:spacing w:val="-4"/>
          <w:sz w:val="20"/>
        </w:rPr>
        <w:t> </w:t>
      </w:r>
      <w:r>
        <w:rPr>
          <w:spacing w:val="-2"/>
          <w:sz w:val="20"/>
        </w:rPr>
        <w:t>“data”</w:t>
      </w:r>
      <w:r>
        <w:rPr>
          <w:spacing w:val="-8"/>
          <w:sz w:val="20"/>
        </w:rPr>
        <w:t> </w:t>
      </w:r>
      <w:r>
        <w:rPr>
          <w:spacing w:val="-2"/>
          <w:sz w:val="20"/>
        </w:rPr>
        <w:t>is</w:t>
      </w:r>
      <w:r>
        <w:rPr>
          <w:spacing w:val="-9"/>
          <w:sz w:val="20"/>
        </w:rPr>
        <w:t> </w:t>
      </w:r>
      <w:r>
        <w:rPr>
          <w:spacing w:val="-2"/>
          <w:sz w:val="20"/>
        </w:rPr>
        <w:t>plural,</w:t>
      </w:r>
      <w:r>
        <w:rPr>
          <w:spacing w:val="-5"/>
          <w:sz w:val="20"/>
        </w:rPr>
        <w:t> </w:t>
      </w:r>
      <w:r>
        <w:rPr>
          <w:spacing w:val="-2"/>
          <w:sz w:val="20"/>
        </w:rPr>
        <w:t>not</w:t>
      </w:r>
      <w:r>
        <w:rPr>
          <w:spacing w:val="-6"/>
          <w:sz w:val="20"/>
        </w:rPr>
        <w:t> </w:t>
      </w:r>
      <w:r>
        <w:rPr>
          <w:spacing w:val="-2"/>
          <w:sz w:val="20"/>
        </w:rPr>
        <w:t>singular.</w:t>
      </w:r>
    </w:p>
    <w:p>
      <w:pPr>
        <w:pStyle w:val="ListParagraph"/>
        <w:numPr>
          <w:ilvl w:val="1"/>
          <w:numId w:val="3"/>
        </w:numPr>
        <w:tabs>
          <w:tab w:pos="641" w:val="left" w:leader="none"/>
          <w:tab w:pos="643" w:val="left" w:leader="none"/>
        </w:tabs>
        <w:spacing w:line="211" w:lineRule="auto" w:before="123" w:after="0"/>
        <w:ind w:left="643" w:right="10" w:hanging="289"/>
        <w:jc w:val="both"/>
        <w:rPr>
          <w:sz w:val="20"/>
        </w:rPr>
      </w:pPr>
      <w:r>
        <w:rPr>
          <w:sz w:val="20"/>
        </w:rPr>
        <w:t>The</w:t>
      </w:r>
      <w:r>
        <w:rPr>
          <w:spacing w:val="-13"/>
          <w:sz w:val="20"/>
        </w:rPr>
        <w:t> </w:t>
      </w:r>
      <w:r>
        <w:rPr>
          <w:sz w:val="20"/>
        </w:rPr>
        <w:t>subscript</w:t>
      </w:r>
      <w:r>
        <w:rPr>
          <w:spacing w:val="-12"/>
          <w:sz w:val="20"/>
        </w:rPr>
        <w:t> </w:t>
      </w:r>
      <w:r>
        <w:rPr>
          <w:sz w:val="20"/>
        </w:rPr>
        <w:t>for</w:t>
      </w:r>
      <w:r>
        <w:rPr>
          <w:spacing w:val="-13"/>
          <w:sz w:val="20"/>
        </w:rPr>
        <w:t> </w:t>
      </w:r>
      <w:r>
        <w:rPr>
          <w:sz w:val="20"/>
        </w:rPr>
        <w:t>the</w:t>
      </w:r>
      <w:r>
        <w:rPr>
          <w:spacing w:val="-12"/>
          <w:sz w:val="20"/>
        </w:rPr>
        <w:t> </w:t>
      </w:r>
      <w:r>
        <w:rPr>
          <w:sz w:val="20"/>
        </w:rPr>
        <w:t>permeability</w:t>
      </w:r>
      <w:r>
        <w:rPr>
          <w:spacing w:val="-13"/>
          <w:sz w:val="20"/>
        </w:rPr>
        <w:t> </w:t>
      </w:r>
      <w:r>
        <w:rPr>
          <w:sz w:val="20"/>
        </w:rPr>
        <w:t>of</w:t>
      </w:r>
      <w:r>
        <w:rPr>
          <w:spacing w:val="-12"/>
          <w:sz w:val="20"/>
        </w:rPr>
        <w:t> </w:t>
      </w:r>
      <w:r>
        <w:rPr>
          <w:sz w:val="20"/>
        </w:rPr>
        <w:t>vacuum</w:t>
      </w:r>
      <w:r>
        <w:rPr>
          <w:spacing w:val="-10"/>
          <w:sz w:val="20"/>
        </w:rPr>
        <w:t> </w:t>
      </w:r>
      <w:r>
        <w:rPr>
          <w:rFonts w:ascii="Symbol" w:hAnsi="Symbol"/>
          <w:sz w:val="21"/>
        </w:rPr>
        <w:t></w:t>
      </w:r>
      <w:r>
        <w:rPr>
          <w:spacing w:val="-10"/>
          <w:sz w:val="21"/>
        </w:rPr>
        <w:t> </w:t>
      </w:r>
      <w:r>
        <w:rPr>
          <w:sz w:val="21"/>
          <w:vertAlign w:val="subscript"/>
        </w:rPr>
        <w:t>0</w:t>
      </w:r>
      <w:r>
        <w:rPr>
          <w:sz w:val="20"/>
          <w:vertAlign w:val="baseline"/>
        </w:rPr>
        <w:t>,</w:t>
      </w:r>
      <w:r>
        <w:rPr>
          <w:spacing w:val="-13"/>
          <w:sz w:val="20"/>
          <w:vertAlign w:val="baseline"/>
        </w:rPr>
        <w:t> </w:t>
      </w:r>
      <w:r>
        <w:rPr>
          <w:sz w:val="20"/>
          <w:vertAlign w:val="baseline"/>
        </w:rPr>
        <w:t>and other common scientific constants, is zero with subscript formatting, not a lowercase letter “o”.</w:t>
      </w:r>
    </w:p>
    <w:p>
      <w:pPr>
        <w:pStyle w:val="ListParagraph"/>
        <w:numPr>
          <w:ilvl w:val="1"/>
          <w:numId w:val="3"/>
        </w:numPr>
        <w:tabs>
          <w:tab w:pos="641" w:val="left" w:leader="none"/>
          <w:tab w:pos="643" w:val="left" w:leader="none"/>
        </w:tabs>
        <w:spacing w:line="211" w:lineRule="auto" w:before="134" w:after="0"/>
        <w:ind w:left="643" w:right="10" w:hanging="289"/>
        <w:jc w:val="both"/>
        <w:rPr>
          <w:sz w:val="20"/>
        </w:rPr>
      </w:pPr>
      <w:r>
        <w:rPr>
          <w:sz w:val="20"/>
        </w:rPr>
        <w:t>In American English, commas, semicolons,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pPr>
        <w:pStyle w:val="ListParagraph"/>
        <w:numPr>
          <w:ilvl w:val="1"/>
          <w:numId w:val="3"/>
        </w:numPr>
        <w:tabs>
          <w:tab w:pos="641" w:val="left" w:leader="none"/>
          <w:tab w:pos="643" w:val="left" w:leader="none"/>
        </w:tabs>
        <w:spacing w:line="211" w:lineRule="auto" w:before="125" w:after="0"/>
        <w:ind w:left="643" w:right="10" w:hanging="289"/>
        <w:jc w:val="both"/>
        <w:rPr>
          <w:sz w:val="20"/>
        </w:rPr>
      </w:pPr>
      <w:r>
        <w:rPr>
          <w:sz w:val="20"/>
        </w:rPr>
        <w:t>A</w:t>
      </w:r>
      <w:r>
        <w:rPr>
          <w:spacing w:val="-1"/>
          <w:sz w:val="20"/>
        </w:rPr>
        <w:t> </w:t>
      </w:r>
      <w:r>
        <w:rPr>
          <w:sz w:val="20"/>
        </w:rPr>
        <w:t>graph</w:t>
      </w:r>
      <w:r>
        <w:rPr>
          <w:spacing w:val="-1"/>
          <w:sz w:val="20"/>
        </w:rPr>
        <w:t> </w:t>
      </w:r>
      <w:r>
        <w:rPr>
          <w:sz w:val="20"/>
        </w:rPr>
        <w:t>within</w:t>
      </w:r>
      <w:r>
        <w:rPr>
          <w:spacing w:val="-2"/>
          <w:sz w:val="20"/>
        </w:rPr>
        <w:t> </w:t>
      </w:r>
      <w:r>
        <w:rPr>
          <w:sz w:val="20"/>
        </w:rPr>
        <w:t>a</w:t>
      </w:r>
      <w:r>
        <w:rPr>
          <w:spacing w:val="-1"/>
          <w:sz w:val="20"/>
        </w:rPr>
        <w:t> </w:t>
      </w:r>
      <w:r>
        <w:rPr>
          <w:sz w:val="20"/>
        </w:rPr>
        <w:t>graph</w:t>
      </w:r>
      <w:r>
        <w:rPr>
          <w:spacing w:val="-2"/>
          <w:sz w:val="20"/>
        </w:rPr>
        <w:t> </w:t>
      </w:r>
      <w:r>
        <w:rPr>
          <w:sz w:val="20"/>
        </w:rPr>
        <w:t>is</w:t>
      </w:r>
      <w:r>
        <w:rPr>
          <w:spacing w:val="-2"/>
          <w:sz w:val="20"/>
        </w:rPr>
        <w:t> </w:t>
      </w:r>
      <w:r>
        <w:rPr>
          <w:sz w:val="20"/>
        </w:rPr>
        <w:t>an “inset”, not</w:t>
      </w:r>
      <w:r>
        <w:rPr>
          <w:spacing w:val="-1"/>
          <w:sz w:val="20"/>
        </w:rPr>
        <w:t> </w:t>
      </w:r>
      <w:r>
        <w:rPr>
          <w:sz w:val="20"/>
        </w:rPr>
        <w:t>an “insert”. The word alternatively is preferred to the word “alternately”</w:t>
      </w:r>
      <w:r>
        <w:rPr>
          <w:spacing w:val="-2"/>
          <w:sz w:val="20"/>
        </w:rPr>
        <w:t> </w:t>
      </w:r>
      <w:r>
        <w:rPr>
          <w:sz w:val="20"/>
        </w:rPr>
        <w:t>(unless</w:t>
      </w:r>
      <w:r>
        <w:rPr>
          <w:spacing w:val="-2"/>
          <w:sz w:val="20"/>
        </w:rPr>
        <w:t> </w:t>
      </w:r>
      <w:r>
        <w:rPr>
          <w:sz w:val="20"/>
        </w:rPr>
        <w:t>you</w:t>
      </w:r>
      <w:r>
        <w:rPr>
          <w:spacing w:val="-4"/>
          <w:sz w:val="20"/>
        </w:rPr>
        <w:t> </w:t>
      </w:r>
      <w:r>
        <w:rPr>
          <w:sz w:val="20"/>
        </w:rPr>
        <w:t>really</w:t>
      </w:r>
      <w:r>
        <w:rPr>
          <w:spacing w:val="-2"/>
          <w:sz w:val="20"/>
        </w:rPr>
        <w:t> </w:t>
      </w:r>
      <w:r>
        <w:rPr>
          <w:sz w:val="20"/>
        </w:rPr>
        <w:t>mean</w:t>
      </w:r>
      <w:r>
        <w:rPr>
          <w:spacing w:val="-3"/>
          <w:sz w:val="20"/>
        </w:rPr>
        <w:t> </w:t>
      </w:r>
      <w:r>
        <w:rPr>
          <w:sz w:val="20"/>
        </w:rPr>
        <w:t>something</w:t>
      </w:r>
      <w:r>
        <w:rPr>
          <w:spacing w:val="-4"/>
          <w:sz w:val="20"/>
        </w:rPr>
        <w:t> </w:t>
      </w:r>
      <w:r>
        <w:rPr>
          <w:sz w:val="20"/>
        </w:rPr>
        <w:t>that </w:t>
      </w:r>
      <w:r>
        <w:rPr>
          <w:spacing w:val="-2"/>
          <w:sz w:val="20"/>
        </w:rPr>
        <w:t>alternates).</w:t>
      </w:r>
    </w:p>
    <w:p>
      <w:pPr>
        <w:pStyle w:val="ListParagraph"/>
        <w:numPr>
          <w:ilvl w:val="1"/>
          <w:numId w:val="3"/>
        </w:numPr>
        <w:tabs>
          <w:tab w:pos="642" w:val="left" w:leader="none"/>
        </w:tabs>
        <w:spacing w:line="232" w:lineRule="exact" w:before="111" w:after="0"/>
        <w:ind w:left="642" w:right="0" w:hanging="287"/>
        <w:jc w:val="both"/>
        <w:rPr>
          <w:sz w:val="20"/>
        </w:rPr>
      </w:pPr>
      <w:r>
        <w:rPr>
          <w:sz w:val="20"/>
        </w:rPr>
        <w:t>Do</w:t>
      </w:r>
      <w:r>
        <w:rPr>
          <w:spacing w:val="33"/>
          <w:sz w:val="20"/>
        </w:rPr>
        <w:t>  </w:t>
      </w:r>
      <w:r>
        <w:rPr>
          <w:sz w:val="20"/>
        </w:rPr>
        <w:t>not</w:t>
      </w:r>
      <w:r>
        <w:rPr>
          <w:spacing w:val="34"/>
          <w:sz w:val="20"/>
        </w:rPr>
        <w:t>  </w:t>
      </w:r>
      <w:r>
        <w:rPr>
          <w:sz w:val="20"/>
        </w:rPr>
        <w:t>use</w:t>
      </w:r>
      <w:r>
        <w:rPr>
          <w:spacing w:val="33"/>
          <w:sz w:val="20"/>
        </w:rPr>
        <w:t>  </w:t>
      </w:r>
      <w:r>
        <w:rPr>
          <w:sz w:val="20"/>
        </w:rPr>
        <w:t>the</w:t>
      </w:r>
      <w:r>
        <w:rPr>
          <w:spacing w:val="35"/>
          <w:sz w:val="20"/>
        </w:rPr>
        <w:t>  </w:t>
      </w:r>
      <w:r>
        <w:rPr>
          <w:sz w:val="20"/>
        </w:rPr>
        <w:t>word</w:t>
      </w:r>
      <w:r>
        <w:rPr>
          <w:spacing w:val="35"/>
          <w:sz w:val="20"/>
        </w:rPr>
        <w:t>  </w:t>
      </w:r>
      <w:r>
        <w:rPr>
          <w:sz w:val="20"/>
        </w:rPr>
        <w:t>“essentially”</w:t>
      </w:r>
      <w:r>
        <w:rPr>
          <w:spacing w:val="34"/>
          <w:sz w:val="20"/>
        </w:rPr>
        <w:t>  </w:t>
      </w:r>
      <w:r>
        <w:rPr>
          <w:sz w:val="20"/>
        </w:rPr>
        <w:t>to</w:t>
      </w:r>
      <w:r>
        <w:rPr>
          <w:spacing w:val="35"/>
          <w:sz w:val="20"/>
        </w:rPr>
        <w:t>  </w:t>
      </w:r>
      <w:r>
        <w:rPr>
          <w:spacing w:val="-4"/>
          <w:sz w:val="20"/>
        </w:rPr>
        <w:t>mean</w:t>
      </w:r>
    </w:p>
    <w:p>
      <w:pPr>
        <w:pStyle w:val="BodyText"/>
        <w:spacing w:line="217" w:lineRule="exact"/>
        <w:ind w:left="643"/>
      </w:pPr>
      <w:r>
        <w:rPr>
          <w:spacing w:val="-2"/>
        </w:rPr>
        <w:t>“approximately”</w:t>
      </w:r>
      <w:r>
        <w:rPr>
          <w:spacing w:val="-11"/>
        </w:rPr>
        <w:t> </w:t>
      </w:r>
      <w:r>
        <w:rPr>
          <w:spacing w:val="-2"/>
        </w:rPr>
        <w:t>or</w:t>
      </w:r>
      <w:r>
        <w:rPr>
          <w:spacing w:val="-8"/>
        </w:rPr>
        <w:t> </w:t>
      </w:r>
      <w:r>
        <w:rPr>
          <w:spacing w:val="-2"/>
        </w:rPr>
        <w:t>“effectively”.</w:t>
      </w:r>
    </w:p>
    <w:p>
      <w:pPr>
        <w:pStyle w:val="ListParagraph"/>
        <w:numPr>
          <w:ilvl w:val="1"/>
          <w:numId w:val="3"/>
        </w:numPr>
        <w:tabs>
          <w:tab w:pos="641" w:val="left" w:leader="none"/>
          <w:tab w:pos="643" w:val="left" w:leader="none"/>
        </w:tabs>
        <w:spacing w:line="211" w:lineRule="auto" w:before="128" w:after="0"/>
        <w:ind w:left="643" w:right="8" w:hanging="289"/>
        <w:jc w:val="both"/>
        <w:rPr>
          <w:sz w:val="20"/>
        </w:rPr>
      </w:pPr>
      <w:r>
        <w:rPr>
          <w:sz w:val="20"/>
        </w:rPr>
        <w:t>In your paper title, if the words “that uses” can accurately replace the word “using”, capitalize the “u”; if not, keep using lower-cased.</w:t>
      </w:r>
    </w:p>
    <w:p>
      <w:pPr>
        <w:pStyle w:val="ListParagraph"/>
        <w:numPr>
          <w:ilvl w:val="1"/>
          <w:numId w:val="3"/>
        </w:numPr>
        <w:tabs>
          <w:tab w:pos="641" w:val="left" w:leader="none"/>
          <w:tab w:pos="643" w:val="left" w:leader="none"/>
        </w:tabs>
        <w:spacing w:line="211" w:lineRule="auto" w:before="136" w:after="0"/>
        <w:ind w:left="643" w:right="9" w:hanging="289"/>
        <w:jc w:val="both"/>
        <w:rPr>
          <w:sz w:val="20"/>
        </w:rPr>
      </w:pPr>
      <w:r>
        <w:rPr>
          <w:sz w:val="20"/>
        </w:rPr>
        <w:t>Be aware of the different meanings of the </w:t>
      </w:r>
      <w:r>
        <w:rPr>
          <w:spacing w:val="-2"/>
          <w:sz w:val="20"/>
        </w:rPr>
        <w:t>homophones</w:t>
      </w:r>
      <w:r>
        <w:rPr>
          <w:spacing w:val="-9"/>
          <w:sz w:val="20"/>
        </w:rPr>
        <w:t> </w:t>
      </w:r>
      <w:r>
        <w:rPr>
          <w:spacing w:val="-2"/>
          <w:sz w:val="20"/>
        </w:rPr>
        <w:t>“affect”</w:t>
      </w:r>
      <w:r>
        <w:rPr>
          <w:spacing w:val="-11"/>
          <w:sz w:val="20"/>
        </w:rPr>
        <w:t> </w:t>
      </w:r>
      <w:r>
        <w:rPr>
          <w:spacing w:val="-2"/>
          <w:sz w:val="20"/>
        </w:rPr>
        <w:t>and</w:t>
      </w:r>
      <w:r>
        <w:rPr>
          <w:spacing w:val="-7"/>
          <w:sz w:val="20"/>
        </w:rPr>
        <w:t> </w:t>
      </w:r>
      <w:r>
        <w:rPr>
          <w:spacing w:val="-2"/>
          <w:sz w:val="20"/>
        </w:rPr>
        <w:t>“effect”,</w:t>
      </w:r>
      <w:r>
        <w:rPr>
          <w:spacing w:val="-9"/>
          <w:sz w:val="20"/>
        </w:rPr>
        <w:t> </w:t>
      </w:r>
      <w:r>
        <w:rPr>
          <w:spacing w:val="-2"/>
          <w:sz w:val="20"/>
        </w:rPr>
        <w:t>“complement”</w:t>
      </w:r>
      <w:r>
        <w:rPr>
          <w:spacing w:val="-11"/>
          <w:sz w:val="20"/>
        </w:rPr>
        <w:t> </w:t>
      </w:r>
      <w:r>
        <w:rPr>
          <w:spacing w:val="-2"/>
          <w:sz w:val="20"/>
        </w:rPr>
        <w:t>and </w:t>
      </w:r>
      <w:r>
        <w:rPr>
          <w:sz w:val="20"/>
        </w:rPr>
        <w:t>“compliment”,</w:t>
      </w:r>
      <w:r>
        <w:rPr>
          <w:spacing w:val="-4"/>
          <w:sz w:val="20"/>
        </w:rPr>
        <w:t> </w:t>
      </w:r>
      <w:r>
        <w:rPr>
          <w:sz w:val="20"/>
        </w:rPr>
        <w:t>“discreet”</w:t>
      </w:r>
      <w:r>
        <w:rPr>
          <w:spacing w:val="-5"/>
          <w:sz w:val="20"/>
        </w:rPr>
        <w:t> </w:t>
      </w:r>
      <w:r>
        <w:rPr>
          <w:sz w:val="20"/>
        </w:rPr>
        <w:t>and</w:t>
      </w:r>
      <w:r>
        <w:rPr>
          <w:spacing w:val="-3"/>
          <w:sz w:val="20"/>
        </w:rPr>
        <w:t> </w:t>
      </w:r>
      <w:r>
        <w:rPr>
          <w:sz w:val="20"/>
        </w:rPr>
        <w:t>“discrete”,</w:t>
      </w:r>
      <w:r>
        <w:rPr>
          <w:spacing w:val="-4"/>
          <w:sz w:val="20"/>
        </w:rPr>
        <w:t> </w:t>
      </w:r>
      <w:r>
        <w:rPr>
          <w:sz w:val="20"/>
        </w:rPr>
        <w:t>“principal” and “principle”.</w:t>
      </w:r>
    </w:p>
    <w:p>
      <w:pPr>
        <w:pStyle w:val="ListParagraph"/>
        <w:numPr>
          <w:ilvl w:val="1"/>
          <w:numId w:val="3"/>
        </w:numPr>
        <w:tabs>
          <w:tab w:pos="642" w:val="left" w:leader="none"/>
        </w:tabs>
        <w:spacing w:line="240" w:lineRule="auto" w:before="110" w:after="0"/>
        <w:ind w:left="642" w:right="0" w:hanging="287"/>
        <w:jc w:val="both"/>
        <w:rPr>
          <w:sz w:val="20"/>
        </w:rPr>
      </w:pPr>
      <w:r>
        <w:rPr>
          <w:spacing w:val="-2"/>
          <w:sz w:val="20"/>
        </w:rPr>
        <w:t>Do</w:t>
      </w:r>
      <w:r>
        <w:rPr>
          <w:spacing w:val="-7"/>
          <w:sz w:val="20"/>
        </w:rPr>
        <w:t> </w:t>
      </w:r>
      <w:r>
        <w:rPr>
          <w:spacing w:val="-2"/>
          <w:sz w:val="20"/>
        </w:rPr>
        <w:t>not</w:t>
      </w:r>
      <w:r>
        <w:rPr>
          <w:spacing w:val="-8"/>
          <w:sz w:val="20"/>
        </w:rPr>
        <w:t> </w:t>
      </w:r>
      <w:r>
        <w:rPr>
          <w:spacing w:val="-2"/>
          <w:sz w:val="20"/>
        </w:rPr>
        <w:t>confuse</w:t>
      </w:r>
      <w:r>
        <w:rPr>
          <w:spacing w:val="-5"/>
          <w:sz w:val="20"/>
        </w:rPr>
        <w:t> </w:t>
      </w:r>
      <w:r>
        <w:rPr>
          <w:spacing w:val="-2"/>
          <w:sz w:val="20"/>
        </w:rPr>
        <w:t>“imply”</w:t>
      </w:r>
      <w:r>
        <w:rPr>
          <w:spacing w:val="-8"/>
          <w:sz w:val="20"/>
        </w:rPr>
        <w:t> </w:t>
      </w:r>
      <w:r>
        <w:rPr>
          <w:spacing w:val="-2"/>
          <w:sz w:val="20"/>
        </w:rPr>
        <w:t>and</w:t>
      </w:r>
      <w:r>
        <w:rPr>
          <w:spacing w:val="-4"/>
          <w:sz w:val="20"/>
        </w:rPr>
        <w:t> </w:t>
      </w:r>
      <w:r>
        <w:rPr>
          <w:spacing w:val="-2"/>
          <w:sz w:val="20"/>
        </w:rPr>
        <w:t>“infer”.</w:t>
      </w:r>
    </w:p>
    <w:p>
      <w:pPr>
        <w:pStyle w:val="ListParagraph"/>
        <w:numPr>
          <w:ilvl w:val="1"/>
          <w:numId w:val="3"/>
        </w:numPr>
        <w:tabs>
          <w:tab w:pos="643" w:val="left" w:leader="none"/>
        </w:tabs>
        <w:spacing w:line="211" w:lineRule="auto" w:before="186" w:after="0"/>
        <w:ind w:left="643" w:right="74" w:hanging="288"/>
        <w:jc w:val="left"/>
        <w:rPr>
          <w:sz w:val="20"/>
        </w:rPr>
      </w:pPr>
      <w:r>
        <w:rPr/>
        <w:br w:type="column"/>
      </w:r>
      <w:r>
        <w:rPr>
          <w:sz w:val="20"/>
        </w:rPr>
        <w:t>The</w:t>
      </w:r>
      <w:r>
        <w:rPr>
          <w:spacing w:val="-6"/>
          <w:sz w:val="20"/>
        </w:rPr>
        <w:t> </w:t>
      </w:r>
      <w:r>
        <w:rPr>
          <w:sz w:val="20"/>
        </w:rPr>
        <w:t>prefix</w:t>
      </w:r>
      <w:r>
        <w:rPr>
          <w:spacing w:val="-4"/>
          <w:sz w:val="20"/>
        </w:rPr>
        <w:t> </w:t>
      </w:r>
      <w:r>
        <w:rPr>
          <w:sz w:val="20"/>
        </w:rPr>
        <w:t>“non”</w:t>
      </w:r>
      <w:r>
        <w:rPr>
          <w:spacing w:val="-6"/>
          <w:sz w:val="20"/>
        </w:rPr>
        <w:t> </w:t>
      </w:r>
      <w:r>
        <w:rPr>
          <w:sz w:val="20"/>
        </w:rPr>
        <w:t>is</w:t>
      </w:r>
      <w:r>
        <w:rPr>
          <w:spacing w:val="-6"/>
          <w:sz w:val="20"/>
        </w:rPr>
        <w:t> </w:t>
      </w:r>
      <w:r>
        <w:rPr>
          <w:sz w:val="20"/>
        </w:rPr>
        <w:t>not</w:t>
      </w:r>
      <w:r>
        <w:rPr>
          <w:spacing w:val="-7"/>
          <w:sz w:val="20"/>
        </w:rPr>
        <w:t> </w:t>
      </w:r>
      <w:r>
        <w:rPr>
          <w:sz w:val="20"/>
        </w:rPr>
        <w:t>a</w:t>
      </w:r>
      <w:r>
        <w:rPr>
          <w:spacing w:val="-3"/>
          <w:sz w:val="20"/>
        </w:rPr>
        <w:t> </w:t>
      </w:r>
      <w:r>
        <w:rPr>
          <w:sz w:val="20"/>
        </w:rPr>
        <w:t>word;</w:t>
      </w:r>
      <w:r>
        <w:rPr>
          <w:spacing w:val="-7"/>
          <w:sz w:val="20"/>
        </w:rPr>
        <w:t> </w:t>
      </w:r>
      <w:r>
        <w:rPr>
          <w:sz w:val="20"/>
        </w:rPr>
        <w:t>it</w:t>
      </w:r>
      <w:r>
        <w:rPr>
          <w:spacing w:val="-6"/>
          <w:sz w:val="20"/>
        </w:rPr>
        <w:t> </w:t>
      </w:r>
      <w:r>
        <w:rPr>
          <w:sz w:val="20"/>
        </w:rPr>
        <w:t>should</w:t>
      </w:r>
      <w:r>
        <w:rPr>
          <w:spacing w:val="-5"/>
          <w:sz w:val="20"/>
        </w:rPr>
        <w:t> </w:t>
      </w:r>
      <w:r>
        <w:rPr>
          <w:sz w:val="20"/>
        </w:rPr>
        <w:t>be</w:t>
      </w:r>
      <w:r>
        <w:rPr>
          <w:spacing w:val="-6"/>
          <w:sz w:val="20"/>
        </w:rPr>
        <w:t> </w:t>
      </w:r>
      <w:r>
        <w:rPr>
          <w:sz w:val="20"/>
        </w:rPr>
        <w:t>joined</w:t>
      </w:r>
      <w:r>
        <w:rPr>
          <w:spacing w:val="-5"/>
          <w:sz w:val="20"/>
        </w:rPr>
        <w:t> </w:t>
      </w:r>
      <w:r>
        <w:rPr>
          <w:sz w:val="20"/>
        </w:rPr>
        <w:t>to the word it modifies, usually without a hyphen.</w:t>
      </w:r>
    </w:p>
    <w:p>
      <w:pPr>
        <w:pStyle w:val="ListParagraph"/>
        <w:numPr>
          <w:ilvl w:val="1"/>
          <w:numId w:val="3"/>
        </w:numPr>
        <w:tabs>
          <w:tab w:pos="643" w:val="left" w:leader="none"/>
        </w:tabs>
        <w:spacing w:line="211" w:lineRule="auto" w:before="136" w:after="0"/>
        <w:ind w:left="643" w:right="67" w:hanging="288"/>
        <w:jc w:val="left"/>
        <w:rPr>
          <w:sz w:val="20"/>
        </w:rPr>
      </w:pPr>
      <w:r>
        <w:rPr>
          <w:sz w:val="20"/>
        </w:rPr>
        <w:t>There</w:t>
      </w:r>
      <w:r>
        <w:rPr>
          <w:spacing w:val="73"/>
          <w:sz w:val="20"/>
        </w:rPr>
        <w:t> </w:t>
      </w:r>
      <w:r>
        <w:rPr>
          <w:sz w:val="20"/>
        </w:rPr>
        <w:t>is</w:t>
      </w:r>
      <w:r>
        <w:rPr>
          <w:spacing w:val="77"/>
          <w:sz w:val="20"/>
        </w:rPr>
        <w:t> </w:t>
      </w:r>
      <w:r>
        <w:rPr>
          <w:sz w:val="20"/>
        </w:rPr>
        <w:t>no</w:t>
      </w:r>
      <w:r>
        <w:rPr>
          <w:spacing w:val="74"/>
          <w:sz w:val="20"/>
        </w:rPr>
        <w:t> </w:t>
      </w:r>
      <w:r>
        <w:rPr>
          <w:sz w:val="20"/>
        </w:rPr>
        <w:t>period</w:t>
      </w:r>
      <w:r>
        <w:rPr>
          <w:spacing w:val="76"/>
          <w:sz w:val="20"/>
        </w:rPr>
        <w:t> </w:t>
      </w:r>
      <w:r>
        <w:rPr>
          <w:sz w:val="20"/>
        </w:rPr>
        <w:t>after</w:t>
      </w:r>
      <w:r>
        <w:rPr>
          <w:spacing w:val="76"/>
          <w:sz w:val="20"/>
        </w:rPr>
        <w:t> </w:t>
      </w:r>
      <w:r>
        <w:rPr>
          <w:sz w:val="20"/>
        </w:rPr>
        <w:t>the</w:t>
      </w:r>
      <w:r>
        <w:rPr>
          <w:spacing w:val="77"/>
          <w:sz w:val="20"/>
        </w:rPr>
        <w:t> </w:t>
      </w:r>
      <w:r>
        <w:rPr>
          <w:sz w:val="20"/>
        </w:rPr>
        <w:t>“et”</w:t>
      </w:r>
      <w:r>
        <w:rPr>
          <w:spacing w:val="76"/>
          <w:sz w:val="20"/>
        </w:rPr>
        <w:t> </w:t>
      </w:r>
      <w:r>
        <w:rPr>
          <w:sz w:val="20"/>
        </w:rPr>
        <w:t>in</w:t>
      </w:r>
      <w:r>
        <w:rPr>
          <w:spacing w:val="74"/>
          <w:sz w:val="20"/>
        </w:rPr>
        <w:t> </w:t>
      </w:r>
      <w:r>
        <w:rPr>
          <w:sz w:val="20"/>
        </w:rPr>
        <w:t>the</w:t>
      </w:r>
      <w:r>
        <w:rPr>
          <w:spacing w:val="76"/>
          <w:sz w:val="20"/>
        </w:rPr>
        <w:t> </w:t>
      </w:r>
      <w:r>
        <w:rPr>
          <w:sz w:val="20"/>
        </w:rPr>
        <w:t>Latin abbreviation “et al.”.</w:t>
      </w:r>
    </w:p>
    <w:p>
      <w:pPr>
        <w:pStyle w:val="ListParagraph"/>
        <w:numPr>
          <w:ilvl w:val="1"/>
          <w:numId w:val="3"/>
        </w:numPr>
        <w:tabs>
          <w:tab w:pos="643" w:val="left" w:leader="none"/>
        </w:tabs>
        <w:spacing w:line="211" w:lineRule="auto" w:before="137" w:after="0"/>
        <w:ind w:left="643" w:right="70" w:hanging="288"/>
        <w:jc w:val="left"/>
        <w:rPr>
          <w:sz w:val="20"/>
        </w:rPr>
      </w:pPr>
      <w:r>
        <w:rPr>
          <w:sz w:val="20"/>
        </w:rPr>
        <w:t>The</w:t>
      </w:r>
      <w:r>
        <w:rPr>
          <w:spacing w:val="40"/>
          <w:sz w:val="20"/>
        </w:rPr>
        <w:t> </w:t>
      </w:r>
      <w:r>
        <w:rPr>
          <w:sz w:val="20"/>
        </w:rPr>
        <w:t>abbreviation</w:t>
      </w:r>
      <w:r>
        <w:rPr>
          <w:spacing w:val="40"/>
          <w:sz w:val="20"/>
        </w:rPr>
        <w:t> </w:t>
      </w:r>
      <w:r>
        <w:rPr>
          <w:sz w:val="20"/>
        </w:rPr>
        <w:t>“i.e.”</w:t>
      </w:r>
      <w:r>
        <w:rPr>
          <w:spacing w:val="40"/>
          <w:sz w:val="20"/>
        </w:rPr>
        <w:t> </w:t>
      </w:r>
      <w:r>
        <w:rPr>
          <w:sz w:val="20"/>
        </w:rPr>
        <w:t>means</w:t>
      </w:r>
      <w:r>
        <w:rPr>
          <w:spacing w:val="40"/>
          <w:sz w:val="20"/>
        </w:rPr>
        <w:t> </w:t>
      </w:r>
      <w:r>
        <w:rPr>
          <w:sz w:val="20"/>
        </w:rPr>
        <w:t>“that</w:t>
      </w:r>
      <w:r>
        <w:rPr>
          <w:spacing w:val="40"/>
          <w:sz w:val="20"/>
        </w:rPr>
        <w:t> </w:t>
      </w:r>
      <w:r>
        <w:rPr>
          <w:sz w:val="20"/>
        </w:rPr>
        <w:t>is”,</w:t>
      </w:r>
      <w:r>
        <w:rPr>
          <w:spacing w:val="40"/>
          <w:sz w:val="20"/>
        </w:rPr>
        <w:t> </w:t>
      </w:r>
      <w:r>
        <w:rPr>
          <w:sz w:val="20"/>
        </w:rPr>
        <w:t>and</w:t>
      </w:r>
      <w:r>
        <w:rPr>
          <w:spacing w:val="40"/>
          <w:sz w:val="20"/>
        </w:rPr>
        <w:t> </w:t>
      </w:r>
      <w:r>
        <w:rPr>
          <w:sz w:val="20"/>
        </w:rPr>
        <w:t>the abbreviation “e.g.” means “for example”.</w:t>
      </w:r>
    </w:p>
    <w:p>
      <w:pPr>
        <w:pStyle w:val="BodyText"/>
        <w:spacing w:before="95"/>
        <w:ind w:left="355"/>
        <w:jc w:val="left"/>
      </w:pPr>
      <w:r>
        <w:rPr>
          <w:spacing w:val="-2"/>
        </w:rPr>
        <w:t>An</w:t>
      </w:r>
      <w:r>
        <w:rPr>
          <w:spacing w:val="-10"/>
        </w:rPr>
        <w:t> </w:t>
      </w:r>
      <w:r>
        <w:rPr>
          <w:spacing w:val="-2"/>
        </w:rPr>
        <w:t>excellent</w:t>
      </w:r>
      <w:r>
        <w:rPr>
          <w:spacing w:val="-6"/>
        </w:rPr>
        <w:t> </w:t>
      </w:r>
      <w:r>
        <w:rPr>
          <w:spacing w:val="-2"/>
        </w:rPr>
        <w:t>style</w:t>
      </w:r>
      <w:r>
        <w:rPr>
          <w:spacing w:val="-5"/>
        </w:rPr>
        <w:t> </w:t>
      </w:r>
      <w:r>
        <w:rPr>
          <w:spacing w:val="-2"/>
        </w:rPr>
        <w:t>manual</w:t>
      </w:r>
      <w:r>
        <w:rPr>
          <w:spacing w:val="-7"/>
        </w:rPr>
        <w:t> </w:t>
      </w:r>
      <w:r>
        <w:rPr>
          <w:spacing w:val="-2"/>
        </w:rPr>
        <w:t>for</w:t>
      </w:r>
      <w:r>
        <w:rPr>
          <w:spacing w:val="-7"/>
        </w:rPr>
        <w:t> </w:t>
      </w:r>
      <w:r>
        <w:rPr>
          <w:spacing w:val="-2"/>
        </w:rPr>
        <w:t>science</w:t>
      </w:r>
      <w:r>
        <w:rPr>
          <w:spacing w:val="-5"/>
        </w:rPr>
        <w:t> </w:t>
      </w:r>
      <w:r>
        <w:rPr>
          <w:spacing w:val="-2"/>
        </w:rPr>
        <w:t>writers</w:t>
      </w:r>
      <w:r>
        <w:rPr>
          <w:spacing w:val="-8"/>
        </w:rPr>
        <w:t> </w:t>
      </w:r>
      <w:r>
        <w:rPr>
          <w:spacing w:val="-2"/>
        </w:rPr>
        <w:t>is</w:t>
      </w:r>
      <w:r>
        <w:rPr>
          <w:spacing w:val="-9"/>
        </w:rPr>
        <w:t> </w:t>
      </w:r>
      <w:r>
        <w:rPr>
          <w:spacing w:val="-4"/>
        </w:rPr>
        <w:t>[7].</w:t>
      </w:r>
    </w:p>
    <w:p>
      <w:pPr>
        <w:pStyle w:val="BodyText"/>
        <w:spacing w:before="30"/>
        <w:jc w:val="left"/>
      </w:pPr>
    </w:p>
    <w:p>
      <w:pPr>
        <w:pStyle w:val="ListParagraph"/>
        <w:numPr>
          <w:ilvl w:val="0"/>
          <w:numId w:val="1"/>
        </w:numPr>
        <w:tabs>
          <w:tab w:pos="1897" w:val="left" w:leader="none"/>
        </w:tabs>
        <w:spacing w:line="240" w:lineRule="auto" w:before="0" w:after="0"/>
        <w:ind w:left="1897" w:right="0" w:hanging="575"/>
        <w:jc w:val="both"/>
        <w:rPr>
          <w:sz w:val="20"/>
        </w:rPr>
      </w:pPr>
      <w:r>
        <w:rPr>
          <w:sz w:val="20"/>
        </w:rPr>
        <w:t>Us</w:t>
      </w:r>
      <w:r>
        <w:rPr>
          <w:smallCaps/>
          <w:sz w:val="20"/>
        </w:rPr>
        <w:t>i</w:t>
      </w:r>
      <w:r>
        <w:rPr>
          <w:smallCaps w:val="0"/>
          <w:sz w:val="20"/>
        </w:rPr>
        <w:t>ng</w:t>
      </w:r>
      <w:r>
        <w:rPr>
          <w:smallCaps w:val="0"/>
          <w:spacing w:val="3"/>
          <w:sz w:val="20"/>
        </w:rPr>
        <w:t> </w:t>
      </w:r>
      <w:r>
        <w:rPr>
          <w:smallCaps/>
          <w:sz w:val="20"/>
        </w:rPr>
        <w:t>the</w:t>
      </w:r>
      <w:r>
        <w:rPr>
          <w:smallCaps w:val="0"/>
          <w:spacing w:val="3"/>
          <w:sz w:val="20"/>
        </w:rPr>
        <w:t> </w:t>
      </w:r>
      <w:r>
        <w:rPr>
          <w:smallCaps w:val="0"/>
          <w:spacing w:val="-2"/>
          <w:sz w:val="20"/>
        </w:rPr>
        <w:t>T</w:t>
      </w:r>
      <w:r>
        <w:rPr>
          <w:smallCaps/>
          <w:spacing w:val="-2"/>
          <w:sz w:val="20"/>
        </w:rPr>
        <w:t>emplate</w:t>
      </w:r>
    </w:p>
    <w:p>
      <w:pPr>
        <w:pStyle w:val="BodyText"/>
        <w:spacing w:line="211" w:lineRule="auto" w:before="76"/>
        <w:ind w:left="67" w:right="69" w:firstLine="288"/>
      </w:pPr>
      <w:r>
        <w:rPr/>
        <w:t>After</w:t>
      </w:r>
      <w:r>
        <w:rPr>
          <w:spacing w:val="-8"/>
        </w:rPr>
        <w:t> </w:t>
      </w:r>
      <w:r>
        <w:rPr/>
        <w:t>the</w:t>
      </w:r>
      <w:r>
        <w:rPr>
          <w:spacing w:val="-6"/>
        </w:rPr>
        <w:t> </w:t>
      </w:r>
      <w:r>
        <w:rPr/>
        <w:t>text</w:t>
      </w:r>
      <w:r>
        <w:rPr>
          <w:spacing w:val="-9"/>
        </w:rPr>
        <w:t> </w:t>
      </w:r>
      <w:r>
        <w:rPr/>
        <w:t>edit</w:t>
      </w:r>
      <w:r>
        <w:rPr>
          <w:spacing w:val="-7"/>
        </w:rPr>
        <w:t> </w:t>
      </w:r>
      <w:r>
        <w:rPr/>
        <w:t>has</w:t>
      </w:r>
      <w:r>
        <w:rPr>
          <w:spacing w:val="-9"/>
        </w:rPr>
        <w:t> </w:t>
      </w:r>
      <w:r>
        <w:rPr/>
        <w:t>been</w:t>
      </w:r>
      <w:r>
        <w:rPr>
          <w:spacing w:val="-10"/>
        </w:rPr>
        <w:t> </w:t>
      </w:r>
      <w:r>
        <w:rPr/>
        <w:t>completed,</w:t>
      </w:r>
      <w:r>
        <w:rPr>
          <w:spacing w:val="-8"/>
        </w:rPr>
        <w:t> </w:t>
      </w:r>
      <w:r>
        <w:rPr/>
        <w:t>the</w:t>
      </w:r>
      <w:r>
        <w:rPr>
          <w:spacing w:val="-8"/>
        </w:rPr>
        <w:t> </w:t>
      </w:r>
      <w:r>
        <w:rPr/>
        <w:t>paper</w:t>
      </w:r>
      <w:r>
        <w:rPr>
          <w:spacing w:val="-6"/>
        </w:rPr>
        <w:t> </w:t>
      </w:r>
      <w:r>
        <w:rPr/>
        <w:t>is</w:t>
      </w:r>
      <w:r>
        <w:rPr>
          <w:spacing w:val="-7"/>
        </w:rPr>
        <w:t> </w:t>
      </w:r>
      <w:r>
        <w:rPr/>
        <w:t>ready for the template. Duplicate the template file by using the Save As command, and use the naming convention prescribed</w:t>
      </w:r>
      <w:r>
        <w:rPr>
          <w:spacing w:val="-11"/>
        </w:rPr>
        <w:t> </w:t>
      </w:r>
      <w:r>
        <w:rPr/>
        <w:t>by</w:t>
      </w:r>
      <w:r>
        <w:rPr>
          <w:spacing w:val="-13"/>
        </w:rPr>
        <w:t> </w:t>
      </w:r>
      <w:r>
        <w:rPr/>
        <w:t>your</w:t>
      </w:r>
      <w:r>
        <w:rPr>
          <w:spacing w:val="-11"/>
        </w:rPr>
        <w:t> </w:t>
      </w:r>
      <w:r>
        <w:rPr/>
        <w:t>conference</w:t>
      </w:r>
      <w:r>
        <w:rPr>
          <w:spacing w:val="-10"/>
        </w:rPr>
        <w:t> </w:t>
      </w:r>
      <w:r>
        <w:rPr/>
        <w:t>for</w:t>
      </w:r>
      <w:r>
        <w:rPr>
          <w:spacing w:val="-11"/>
        </w:rPr>
        <w:t> </w:t>
      </w:r>
      <w:r>
        <w:rPr/>
        <w:t>the</w:t>
      </w:r>
      <w:r>
        <w:rPr>
          <w:spacing w:val="-10"/>
        </w:rPr>
        <w:t> </w:t>
      </w:r>
      <w:r>
        <w:rPr/>
        <w:t>name</w:t>
      </w:r>
      <w:r>
        <w:rPr>
          <w:spacing w:val="-12"/>
        </w:rPr>
        <w:t> </w:t>
      </w:r>
      <w:r>
        <w:rPr/>
        <w:t>of</w:t>
      </w:r>
      <w:r>
        <w:rPr>
          <w:spacing w:val="-11"/>
        </w:rPr>
        <w:t> </w:t>
      </w:r>
      <w:r>
        <w:rPr/>
        <w:t>your</w:t>
      </w:r>
      <w:r>
        <w:rPr>
          <w:spacing w:val="-11"/>
        </w:rPr>
        <w:t> </w:t>
      </w:r>
      <w:r>
        <w:rPr/>
        <w:t>paper.</w:t>
      </w:r>
      <w:r>
        <w:rPr>
          <w:spacing w:val="-12"/>
        </w:rPr>
        <w:t> </w:t>
      </w:r>
      <w:r>
        <w:rPr/>
        <w:t>In this newly created file, highlight all of the contents and import your prepared text file. You are now ready to style your</w:t>
      </w:r>
      <w:r>
        <w:rPr>
          <w:spacing w:val="-13"/>
        </w:rPr>
        <w:t> </w:t>
      </w:r>
      <w:r>
        <w:rPr/>
        <w:t>paper;</w:t>
      </w:r>
      <w:r>
        <w:rPr>
          <w:spacing w:val="-12"/>
        </w:rPr>
        <w:t> </w:t>
      </w:r>
      <w:r>
        <w:rPr/>
        <w:t>use</w:t>
      </w:r>
      <w:r>
        <w:rPr>
          <w:spacing w:val="-13"/>
        </w:rPr>
        <w:t> </w:t>
      </w:r>
      <w:r>
        <w:rPr/>
        <w:t>the</w:t>
      </w:r>
      <w:r>
        <w:rPr>
          <w:spacing w:val="-12"/>
        </w:rPr>
        <w:t> </w:t>
      </w:r>
      <w:r>
        <w:rPr/>
        <w:t>scroll</w:t>
      </w:r>
      <w:r>
        <w:rPr>
          <w:spacing w:val="-13"/>
        </w:rPr>
        <w:t> </w:t>
      </w:r>
      <w:r>
        <w:rPr/>
        <w:t>down</w:t>
      </w:r>
      <w:r>
        <w:rPr>
          <w:spacing w:val="-12"/>
        </w:rPr>
        <w:t> </w:t>
      </w:r>
      <w:r>
        <w:rPr/>
        <w:t>window</w:t>
      </w:r>
      <w:r>
        <w:rPr>
          <w:spacing w:val="-13"/>
        </w:rPr>
        <w:t> </w:t>
      </w:r>
      <w:r>
        <w:rPr/>
        <w:t>on</w:t>
      </w:r>
      <w:r>
        <w:rPr>
          <w:spacing w:val="-12"/>
        </w:rPr>
        <w:t> </w:t>
      </w:r>
      <w:r>
        <w:rPr/>
        <w:t>the</w:t>
      </w:r>
      <w:r>
        <w:rPr>
          <w:spacing w:val="-11"/>
        </w:rPr>
        <w:t> </w:t>
      </w:r>
      <w:r>
        <w:rPr/>
        <w:t>left</w:t>
      </w:r>
      <w:r>
        <w:rPr>
          <w:spacing w:val="-13"/>
        </w:rPr>
        <w:t> </w:t>
      </w:r>
      <w:r>
        <w:rPr/>
        <w:t>of</w:t>
      </w:r>
      <w:r>
        <w:rPr>
          <w:spacing w:val="-12"/>
        </w:rPr>
        <w:t> </w:t>
      </w:r>
      <w:r>
        <w:rPr/>
        <w:t>the</w:t>
      </w:r>
      <w:r>
        <w:rPr>
          <w:spacing w:val="-11"/>
        </w:rPr>
        <w:t> </w:t>
      </w:r>
      <w:r>
        <w:rPr/>
        <w:t>MS Word Formatting toolbar.</w:t>
      </w:r>
    </w:p>
    <w:p>
      <w:pPr>
        <w:pStyle w:val="ListParagraph"/>
        <w:numPr>
          <w:ilvl w:val="0"/>
          <w:numId w:val="4"/>
        </w:numPr>
        <w:tabs>
          <w:tab w:pos="353" w:val="left" w:leader="none"/>
        </w:tabs>
        <w:spacing w:line="240" w:lineRule="auto" w:before="216" w:after="0"/>
        <w:ind w:left="353" w:right="0" w:hanging="286"/>
        <w:jc w:val="both"/>
        <w:rPr>
          <w:i/>
          <w:sz w:val="20"/>
        </w:rPr>
      </w:pPr>
      <w:r>
        <w:rPr>
          <w:i/>
          <w:sz w:val="20"/>
        </w:rPr>
        <w:t>Authors</w:t>
      </w:r>
      <w:r>
        <w:rPr>
          <w:i/>
          <w:spacing w:val="-5"/>
          <w:sz w:val="20"/>
        </w:rPr>
        <w:t> </w:t>
      </w:r>
      <w:r>
        <w:rPr>
          <w:i/>
          <w:sz w:val="20"/>
        </w:rPr>
        <w:t>and</w:t>
      </w:r>
      <w:r>
        <w:rPr>
          <w:i/>
          <w:spacing w:val="-2"/>
          <w:sz w:val="20"/>
        </w:rPr>
        <w:t> Affiliations</w:t>
      </w:r>
    </w:p>
    <w:p>
      <w:pPr>
        <w:pStyle w:val="BodyText"/>
        <w:spacing w:line="211" w:lineRule="auto" w:before="54"/>
        <w:ind w:left="67" w:right="69" w:firstLine="288"/>
      </w:pPr>
      <w:r>
        <w:rPr>
          <w:b/>
        </w:rPr>
        <w:t>The template is designed for, but not limited to, six authors. </w:t>
      </w:r>
      <w:r>
        <w:rPr/>
        <w:t>A minimum of one author is required for all conference articles. Author names should be listed starting from</w:t>
      </w:r>
      <w:r>
        <w:rPr>
          <w:spacing w:val="-13"/>
        </w:rPr>
        <w:t> </w:t>
      </w:r>
      <w:r>
        <w:rPr/>
        <w:t>left</w:t>
      </w:r>
      <w:r>
        <w:rPr>
          <w:spacing w:val="-12"/>
        </w:rPr>
        <w:t> </w:t>
      </w:r>
      <w:r>
        <w:rPr/>
        <w:t>to</w:t>
      </w:r>
      <w:r>
        <w:rPr>
          <w:spacing w:val="-13"/>
        </w:rPr>
        <w:t> </w:t>
      </w:r>
      <w:r>
        <w:rPr/>
        <w:t>right</w:t>
      </w:r>
      <w:r>
        <w:rPr>
          <w:spacing w:val="-12"/>
        </w:rPr>
        <w:t> </w:t>
      </w:r>
      <w:r>
        <w:rPr/>
        <w:t>and</w:t>
      </w:r>
      <w:r>
        <w:rPr>
          <w:spacing w:val="-13"/>
        </w:rPr>
        <w:t> </w:t>
      </w:r>
      <w:r>
        <w:rPr/>
        <w:t>then</w:t>
      </w:r>
      <w:r>
        <w:rPr>
          <w:spacing w:val="-12"/>
        </w:rPr>
        <w:t> </w:t>
      </w:r>
      <w:r>
        <w:rPr/>
        <w:t>moving</w:t>
      </w:r>
      <w:r>
        <w:rPr>
          <w:spacing w:val="-13"/>
        </w:rPr>
        <w:t> </w:t>
      </w:r>
      <w:r>
        <w:rPr/>
        <w:t>down</w:t>
      </w:r>
      <w:r>
        <w:rPr>
          <w:spacing w:val="-12"/>
        </w:rPr>
        <w:t> </w:t>
      </w:r>
      <w:r>
        <w:rPr/>
        <w:t>to</w:t>
      </w:r>
      <w:r>
        <w:rPr>
          <w:spacing w:val="-13"/>
        </w:rPr>
        <w:t> </w:t>
      </w:r>
      <w:r>
        <w:rPr/>
        <w:t>the</w:t>
      </w:r>
      <w:r>
        <w:rPr>
          <w:spacing w:val="-12"/>
        </w:rPr>
        <w:t> </w:t>
      </w:r>
      <w:r>
        <w:rPr/>
        <w:t>next</w:t>
      </w:r>
      <w:r>
        <w:rPr>
          <w:spacing w:val="-13"/>
        </w:rPr>
        <w:t> </w:t>
      </w:r>
      <w:r>
        <w:rPr/>
        <w:t>line.</w:t>
      </w:r>
      <w:r>
        <w:rPr>
          <w:spacing w:val="-12"/>
        </w:rPr>
        <w:t> </w:t>
      </w:r>
      <w:r>
        <w:rPr/>
        <w:t>This is the author sequence that will be used in future citations and by indexing services. Names should not be listed in columns nor group by affiliation. Please keep your affiliations as succinct as possible (for example, do not differentiate among departments of the same organization).</w:t>
      </w:r>
    </w:p>
    <w:p>
      <w:pPr>
        <w:pStyle w:val="ListParagraph"/>
        <w:numPr>
          <w:ilvl w:val="1"/>
          <w:numId w:val="4"/>
        </w:numPr>
        <w:tabs>
          <w:tab w:pos="605" w:val="left" w:leader="none"/>
        </w:tabs>
        <w:spacing w:line="249" w:lineRule="auto" w:before="124" w:after="0"/>
        <w:ind w:left="67" w:right="72" w:firstLine="288"/>
        <w:jc w:val="both"/>
        <w:rPr>
          <w:sz w:val="20"/>
        </w:rPr>
      </w:pPr>
      <w:r>
        <w:rPr>
          <w:i/>
          <w:sz w:val="20"/>
        </w:rPr>
        <w:t>For papers with more than six authors: </w:t>
      </w:r>
      <w:r>
        <w:rPr>
          <w:sz w:val="20"/>
        </w:rPr>
        <w:t>Add author names horizontally, moving to a third row if needed for more than 8 authors.</w:t>
      </w:r>
    </w:p>
    <w:p>
      <w:pPr>
        <w:pStyle w:val="ListParagraph"/>
        <w:numPr>
          <w:ilvl w:val="1"/>
          <w:numId w:val="4"/>
        </w:numPr>
        <w:tabs>
          <w:tab w:pos="605" w:val="left" w:leader="none"/>
        </w:tabs>
        <w:spacing w:line="249" w:lineRule="auto" w:before="3" w:after="0"/>
        <w:ind w:left="67" w:right="71" w:firstLine="288"/>
        <w:jc w:val="both"/>
        <w:rPr>
          <w:sz w:val="20"/>
        </w:rPr>
      </w:pPr>
      <w:r>
        <w:rPr>
          <w:i/>
          <w:sz w:val="20"/>
        </w:rPr>
        <w:t>For papers</w:t>
      </w:r>
      <w:r>
        <w:rPr>
          <w:i/>
          <w:spacing w:val="-1"/>
          <w:sz w:val="20"/>
        </w:rPr>
        <w:t> </w:t>
      </w:r>
      <w:r>
        <w:rPr>
          <w:i/>
          <w:sz w:val="20"/>
        </w:rPr>
        <w:t>with less</w:t>
      </w:r>
      <w:r>
        <w:rPr>
          <w:i/>
          <w:spacing w:val="-1"/>
          <w:sz w:val="20"/>
        </w:rPr>
        <w:t> </w:t>
      </w:r>
      <w:r>
        <w:rPr>
          <w:i/>
          <w:sz w:val="20"/>
        </w:rPr>
        <w:t>than six authors: </w:t>
      </w:r>
      <w:r>
        <w:rPr>
          <w:sz w:val="20"/>
        </w:rPr>
        <w:t>To</w:t>
      </w:r>
      <w:r>
        <w:rPr>
          <w:spacing w:val="-1"/>
          <w:sz w:val="20"/>
        </w:rPr>
        <w:t> </w:t>
      </w:r>
      <w:r>
        <w:rPr>
          <w:sz w:val="20"/>
        </w:rPr>
        <w:t>change the default, adjust the template as follows.</w:t>
      </w:r>
    </w:p>
    <w:p>
      <w:pPr>
        <w:pStyle w:val="ListParagraph"/>
        <w:numPr>
          <w:ilvl w:val="2"/>
          <w:numId w:val="4"/>
        </w:numPr>
        <w:tabs>
          <w:tab w:pos="785" w:val="left" w:leader="none"/>
        </w:tabs>
        <w:spacing w:line="240" w:lineRule="auto" w:before="14" w:after="0"/>
        <w:ind w:left="785" w:right="0" w:hanging="214"/>
        <w:jc w:val="both"/>
        <w:rPr>
          <w:sz w:val="20"/>
        </w:rPr>
      </w:pPr>
      <w:r>
        <w:rPr>
          <w:i/>
          <w:sz w:val="20"/>
        </w:rPr>
        <w:t>Selection:</w:t>
      </w:r>
      <w:r>
        <w:rPr>
          <w:i/>
          <w:spacing w:val="-5"/>
          <w:sz w:val="20"/>
        </w:rPr>
        <w:t> </w:t>
      </w:r>
      <w:r>
        <w:rPr>
          <w:sz w:val="20"/>
        </w:rPr>
        <w:t>Highlight</w:t>
      </w:r>
      <w:r>
        <w:rPr>
          <w:spacing w:val="-7"/>
          <w:sz w:val="20"/>
        </w:rPr>
        <w:t> </w:t>
      </w:r>
      <w:r>
        <w:rPr>
          <w:sz w:val="20"/>
        </w:rPr>
        <w:t>all</w:t>
      </w:r>
      <w:r>
        <w:rPr>
          <w:spacing w:val="-7"/>
          <w:sz w:val="20"/>
        </w:rPr>
        <w:t> </w:t>
      </w:r>
      <w:r>
        <w:rPr>
          <w:sz w:val="20"/>
        </w:rPr>
        <w:t>author</w:t>
      </w:r>
      <w:r>
        <w:rPr>
          <w:spacing w:val="-7"/>
          <w:sz w:val="20"/>
        </w:rPr>
        <w:t> </w:t>
      </w:r>
      <w:r>
        <w:rPr>
          <w:sz w:val="20"/>
        </w:rPr>
        <w:t>and</w:t>
      </w:r>
      <w:r>
        <w:rPr>
          <w:spacing w:val="-5"/>
          <w:sz w:val="20"/>
        </w:rPr>
        <w:t> </w:t>
      </w:r>
      <w:r>
        <w:rPr>
          <w:sz w:val="20"/>
        </w:rPr>
        <w:t>affiliation</w:t>
      </w:r>
      <w:r>
        <w:rPr>
          <w:spacing w:val="-7"/>
          <w:sz w:val="20"/>
        </w:rPr>
        <w:t> </w:t>
      </w:r>
      <w:r>
        <w:rPr>
          <w:spacing w:val="-2"/>
          <w:sz w:val="20"/>
        </w:rPr>
        <w:t>lines.</w:t>
      </w:r>
    </w:p>
    <w:p>
      <w:pPr>
        <w:pStyle w:val="ListParagraph"/>
        <w:numPr>
          <w:ilvl w:val="2"/>
          <w:numId w:val="4"/>
        </w:numPr>
        <w:tabs>
          <w:tab w:pos="785" w:val="left" w:leader="none"/>
        </w:tabs>
        <w:spacing w:line="220" w:lineRule="auto" w:before="78" w:after="0"/>
        <w:ind w:left="67" w:right="71" w:firstLine="504"/>
        <w:jc w:val="both"/>
        <w:rPr>
          <w:sz w:val="20"/>
        </w:rPr>
      </w:pPr>
      <w:r>
        <w:rPr>
          <w:i/>
          <w:sz w:val="20"/>
        </w:rPr>
        <w:t>Change number of columns: </w:t>
      </w:r>
      <w:r>
        <w:rPr>
          <w:sz w:val="20"/>
        </w:rPr>
        <w:t>Select the Columns icon from the MS Word Standard toolbar and then select</w:t>
      </w:r>
      <w:r>
        <w:rPr>
          <w:spacing w:val="40"/>
          <w:sz w:val="20"/>
        </w:rPr>
        <w:t> </w:t>
      </w:r>
      <w:r>
        <w:rPr>
          <w:sz w:val="20"/>
        </w:rPr>
        <w:t>the correct number of columns from the selection palette.</w:t>
      </w:r>
    </w:p>
    <w:p>
      <w:pPr>
        <w:pStyle w:val="ListParagraph"/>
        <w:numPr>
          <w:ilvl w:val="2"/>
          <w:numId w:val="4"/>
        </w:numPr>
        <w:tabs>
          <w:tab w:pos="785" w:val="left" w:leader="none"/>
        </w:tabs>
        <w:spacing w:line="220" w:lineRule="auto" w:before="80" w:after="0"/>
        <w:ind w:left="67" w:right="75" w:firstLine="504"/>
        <w:jc w:val="both"/>
        <w:rPr>
          <w:sz w:val="20"/>
        </w:rPr>
      </w:pPr>
      <w:r>
        <w:rPr>
          <w:i/>
          <w:sz w:val="20"/>
        </w:rPr>
        <w:t>Deletion:</w:t>
      </w:r>
      <w:r>
        <w:rPr>
          <w:i/>
          <w:spacing w:val="-2"/>
          <w:sz w:val="20"/>
        </w:rPr>
        <w:t> </w:t>
      </w:r>
      <w:r>
        <w:rPr>
          <w:sz w:val="20"/>
        </w:rPr>
        <w:t>Delete</w:t>
      </w:r>
      <w:r>
        <w:rPr>
          <w:spacing w:val="-4"/>
          <w:sz w:val="20"/>
        </w:rPr>
        <w:t> </w:t>
      </w:r>
      <w:r>
        <w:rPr>
          <w:sz w:val="20"/>
        </w:rPr>
        <w:t>the</w:t>
      </w:r>
      <w:r>
        <w:rPr>
          <w:spacing w:val="-3"/>
          <w:sz w:val="20"/>
        </w:rPr>
        <w:t> </w:t>
      </w:r>
      <w:r>
        <w:rPr>
          <w:sz w:val="20"/>
        </w:rPr>
        <w:t>author</w:t>
      </w:r>
      <w:r>
        <w:rPr>
          <w:spacing w:val="-3"/>
          <w:sz w:val="20"/>
        </w:rPr>
        <w:t> </w:t>
      </w:r>
      <w:r>
        <w:rPr>
          <w:sz w:val="20"/>
        </w:rPr>
        <w:t>and</w:t>
      </w:r>
      <w:r>
        <w:rPr>
          <w:spacing w:val="-3"/>
          <w:sz w:val="20"/>
        </w:rPr>
        <w:t> </w:t>
      </w:r>
      <w:r>
        <w:rPr>
          <w:sz w:val="20"/>
        </w:rPr>
        <w:t>affiliation</w:t>
      </w:r>
      <w:r>
        <w:rPr>
          <w:spacing w:val="-5"/>
          <w:sz w:val="20"/>
        </w:rPr>
        <w:t> </w:t>
      </w:r>
      <w:r>
        <w:rPr>
          <w:sz w:val="20"/>
        </w:rPr>
        <w:t>lines</w:t>
      </w:r>
      <w:r>
        <w:rPr>
          <w:spacing w:val="-2"/>
          <w:sz w:val="20"/>
        </w:rPr>
        <w:t> </w:t>
      </w:r>
      <w:r>
        <w:rPr>
          <w:sz w:val="20"/>
        </w:rPr>
        <w:t>for the extra authors.</w:t>
      </w:r>
    </w:p>
    <w:p>
      <w:pPr>
        <w:pStyle w:val="ListParagraph"/>
        <w:numPr>
          <w:ilvl w:val="0"/>
          <w:numId w:val="4"/>
        </w:numPr>
        <w:tabs>
          <w:tab w:pos="353" w:val="left" w:leader="none"/>
        </w:tabs>
        <w:spacing w:line="240" w:lineRule="auto" w:before="145" w:after="0"/>
        <w:ind w:left="353" w:right="0" w:hanging="286"/>
        <w:jc w:val="both"/>
        <w:rPr>
          <w:i/>
          <w:sz w:val="20"/>
        </w:rPr>
      </w:pPr>
      <w:r>
        <w:rPr>
          <w:i/>
          <w:sz w:val="20"/>
        </w:rPr>
        <w:t>Identify</w:t>
      </w:r>
      <w:r>
        <w:rPr>
          <w:i/>
          <w:spacing w:val="-4"/>
          <w:sz w:val="20"/>
        </w:rPr>
        <w:t> </w:t>
      </w:r>
      <w:r>
        <w:rPr>
          <w:i/>
          <w:sz w:val="20"/>
        </w:rPr>
        <w:t>the</w:t>
      </w:r>
      <w:r>
        <w:rPr>
          <w:i/>
          <w:spacing w:val="-3"/>
          <w:sz w:val="20"/>
        </w:rPr>
        <w:t> </w:t>
      </w:r>
      <w:r>
        <w:rPr>
          <w:i/>
          <w:spacing w:val="-2"/>
          <w:sz w:val="20"/>
        </w:rPr>
        <w:t>Headings</w:t>
      </w:r>
    </w:p>
    <w:p>
      <w:pPr>
        <w:pStyle w:val="BodyText"/>
        <w:spacing w:line="211" w:lineRule="auto" w:before="57"/>
        <w:ind w:left="67" w:right="70" w:firstLine="288"/>
      </w:pPr>
      <w:r>
        <w:rPr/>
        <w:t>Headings,</w:t>
      </w:r>
      <w:r>
        <w:rPr>
          <w:spacing w:val="-11"/>
        </w:rPr>
        <w:t> </w:t>
      </w:r>
      <w:r>
        <w:rPr/>
        <w:t>or</w:t>
      </w:r>
      <w:r>
        <w:rPr>
          <w:spacing w:val="-10"/>
        </w:rPr>
        <w:t> </w:t>
      </w:r>
      <w:r>
        <w:rPr/>
        <w:t>heads,</w:t>
      </w:r>
      <w:r>
        <w:rPr>
          <w:spacing w:val="-11"/>
        </w:rPr>
        <w:t> </w:t>
      </w:r>
      <w:r>
        <w:rPr/>
        <w:t>are</w:t>
      </w:r>
      <w:r>
        <w:rPr>
          <w:spacing w:val="-12"/>
        </w:rPr>
        <w:t> </w:t>
      </w:r>
      <w:r>
        <w:rPr/>
        <w:t>organizational</w:t>
      </w:r>
      <w:r>
        <w:rPr>
          <w:spacing w:val="-11"/>
        </w:rPr>
        <w:t> </w:t>
      </w:r>
      <w:r>
        <w:rPr/>
        <w:t>devices</w:t>
      </w:r>
      <w:r>
        <w:rPr>
          <w:spacing w:val="-13"/>
        </w:rPr>
        <w:t> </w:t>
      </w:r>
      <w:r>
        <w:rPr/>
        <w:t>that</w:t>
      </w:r>
      <w:r>
        <w:rPr>
          <w:spacing w:val="-10"/>
        </w:rPr>
        <w:t> </w:t>
      </w:r>
      <w:r>
        <w:rPr/>
        <w:t>guide the reader through your paper. There are two types: component heads and text heads.</w:t>
      </w:r>
    </w:p>
    <w:p>
      <w:pPr>
        <w:pStyle w:val="BodyText"/>
        <w:spacing w:line="208" w:lineRule="auto" w:before="119"/>
        <w:ind w:left="67" w:right="68" w:firstLine="288"/>
      </w:pPr>
      <w:r>
        <w:rPr/>
        <w:t>Component heads identify the different components of your paper and are not topically subordinate to each other. Examples include Acknowledgments and References and, for</w:t>
      </w:r>
      <w:r>
        <w:rPr>
          <w:spacing w:val="-8"/>
        </w:rPr>
        <w:t> </w:t>
      </w:r>
      <w:r>
        <w:rPr/>
        <w:t>these,</w:t>
      </w:r>
      <w:r>
        <w:rPr>
          <w:spacing w:val="-8"/>
        </w:rPr>
        <w:t> </w:t>
      </w:r>
      <w:r>
        <w:rPr/>
        <w:t>the</w:t>
      </w:r>
      <w:r>
        <w:rPr>
          <w:spacing w:val="-8"/>
        </w:rPr>
        <w:t> </w:t>
      </w:r>
      <w:r>
        <w:rPr/>
        <w:t>correct</w:t>
      </w:r>
      <w:r>
        <w:rPr>
          <w:spacing w:val="-9"/>
        </w:rPr>
        <w:t> </w:t>
      </w:r>
      <w:r>
        <w:rPr/>
        <w:t>style</w:t>
      </w:r>
      <w:r>
        <w:rPr>
          <w:spacing w:val="-8"/>
        </w:rPr>
        <w:t> </w:t>
      </w:r>
      <w:r>
        <w:rPr/>
        <w:t>to</w:t>
      </w:r>
      <w:r>
        <w:rPr>
          <w:spacing w:val="-6"/>
        </w:rPr>
        <w:t> </w:t>
      </w:r>
      <w:r>
        <w:rPr/>
        <w:t>use</w:t>
      </w:r>
      <w:r>
        <w:rPr>
          <w:spacing w:val="-8"/>
        </w:rPr>
        <w:t> </w:t>
      </w:r>
      <w:r>
        <w:rPr/>
        <w:t>is</w:t>
      </w:r>
      <w:r>
        <w:rPr>
          <w:spacing w:val="-6"/>
        </w:rPr>
        <w:t> </w:t>
      </w:r>
      <w:r>
        <w:rPr/>
        <w:t>“Heading</w:t>
      </w:r>
      <w:r>
        <w:rPr>
          <w:spacing w:val="-10"/>
        </w:rPr>
        <w:t> </w:t>
      </w:r>
      <w:r>
        <w:rPr/>
        <w:t>5”.</w:t>
      </w:r>
      <w:r>
        <w:rPr>
          <w:spacing w:val="-8"/>
        </w:rPr>
        <w:t> </w:t>
      </w:r>
      <w:r>
        <w:rPr/>
        <w:t>Use</w:t>
      </w:r>
      <w:r>
        <w:rPr>
          <w:spacing w:val="-7"/>
        </w:rPr>
        <w:t> </w:t>
      </w:r>
      <w:r>
        <w:rPr/>
        <w:t>“figure caption”</w:t>
      </w:r>
      <w:r>
        <w:rPr>
          <w:spacing w:val="-3"/>
        </w:rPr>
        <w:t> </w:t>
      </w:r>
      <w:r>
        <w:rPr/>
        <w:t>for</w:t>
      </w:r>
      <w:r>
        <w:rPr>
          <w:spacing w:val="-3"/>
        </w:rPr>
        <w:t> </w:t>
      </w:r>
      <w:r>
        <w:rPr/>
        <w:t>your</w:t>
      </w:r>
      <w:r>
        <w:rPr>
          <w:spacing w:val="-4"/>
        </w:rPr>
        <w:t> </w:t>
      </w:r>
      <w:r>
        <w:rPr/>
        <w:t>Figure</w:t>
      </w:r>
      <w:r>
        <w:rPr>
          <w:spacing w:val="-4"/>
        </w:rPr>
        <w:t> </w:t>
      </w:r>
      <w:r>
        <w:rPr/>
        <w:t>captions,</w:t>
      </w:r>
      <w:r>
        <w:rPr>
          <w:spacing w:val="-4"/>
        </w:rPr>
        <w:t> </w:t>
      </w:r>
      <w:r>
        <w:rPr/>
        <w:t>and “table</w:t>
      </w:r>
      <w:r>
        <w:rPr>
          <w:spacing w:val="-3"/>
        </w:rPr>
        <w:t> </w:t>
      </w:r>
      <w:r>
        <w:rPr/>
        <w:t>head”</w:t>
      </w:r>
      <w:r>
        <w:rPr>
          <w:spacing w:val="-3"/>
        </w:rPr>
        <w:t> </w:t>
      </w:r>
      <w:r>
        <w:rPr/>
        <w:t>for</w:t>
      </w:r>
      <w:r>
        <w:rPr>
          <w:spacing w:val="-3"/>
        </w:rPr>
        <w:t> </w:t>
      </w:r>
      <w:r>
        <w:rPr/>
        <w:t>your table</w:t>
      </w:r>
      <w:r>
        <w:rPr>
          <w:spacing w:val="-12"/>
        </w:rPr>
        <w:t> </w:t>
      </w:r>
      <w:r>
        <w:rPr/>
        <w:t>title.</w:t>
      </w:r>
      <w:r>
        <w:rPr>
          <w:spacing w:val="-12"/>
        </w:rPr>
        <w:t> </w:t>
      </w:r>
      <w:r>
        <w:rPr/>
        <w:t>Run-in</w:t>
      </w:r>
      <w:r>
        <w:rPr>
          <w:spacing w:val="-12"/>
        </w:rPr>
        <w:t> </w:t>
      </w:r>
      <w:r>
        <w:rPr/>
        <w:t>heads,</w:t>
      </w:r>
      <w:r>
        <w:rPr>
          <w:spacing w:val="-11"/>
        </w:rPr>
        <w:t> </w:t>
      </w:r>
      <w:r>
        <w:rPr/>
        <w:t>such</w:t>
      </w:r>
      <w:r>
        <w:rPr>
          <w:spacing w:val="-12"/>
        </w:rPr>
        <w:t> </w:t>
      </w:r>
      <w:r>
        <w:rPr/>
        <w:t>as</w:t>
      </w:r>
      <w:r>
        <w:rPr>
          <w:spacing w:val="-11"/>
        </w:rPr>
        <w:t> </w:t>
      </w:r>
      <w:r>
        <w:rPr/>
        <w:t>“Abstract”,</w:t>
      </w:r>
      <w:r>
        <w:rPr>
          <w:spacing w:val="-11"/>
        </w:rPr>
        <w:t> </w:t>
      </w:r>
      <w:r>
        <w:rPr/>
        <w:t>will</w:t>
      </w:r>
      <w:r>
        <w:rPr>
          <w:spacing w:val="-13"/>
        </w:rPr>
        <w:t> </w:t>
      </w:r>
      <w:r>
        <w:rPr/>
        <w:t>require</w:t>
      </w:r>
      <w:r>
        <w:rPr>
          <w:spacing w:val="-10"/>
        </w:rPr>
        <w:t> </w:t>
      </w:r>
      <w:r>
        <w:rPr/>
        <w:t>you to apply a style (in this case, italic) in addition to the style provided by the drop down menu to differentiate the head from the text.</w:t>
      </w:r>
    </w:p>
    <w:p>
      <w:pPr>
        <w:pStyle w:val="BodyText"/>
        <w:spacing w:line="208" w:lineRule="auto" w:before="130"/>
        <w:ind w:left="67" w:right="66" w:firstLine="288"/>
      </w:pPr>
      <w:r>
        <w:rPr/>
        <w:t>Text heads organize the topics on a relational, hierarchical</w:t>
      </w:r>
      <w:r>
        <w:rPr>
          <w:spacing w:val="-10"/>
        </w:rPr>
        <w:t> </w:t>
      </w:r>
      <w:r>
        <w:rPr/>
        <w:t>basis.</w:t>
      </w:r>
      <w:r>
        <w:rPr>
          <w:spacing w:val="-9"/>
        </w:rPr>
        <w:t> </w:t>
      </w:r>
      <w:r>
        <w:rPr/>
        <w:t>For</w:t>
      </w:r>
      <w:r>
        <w:rPr>
          <w:spacing w:val="-9"/>
        </w:rPr>
        <w:t> </w:t>
      </w:r>
      <w:r>
        <w:rPr/>
        <w:t>example,</w:t>
      </w:r>
      <w:r>
        <w:rPr>
          <w:spacing w:val="-10"/>
        </w:rPr>
        <w:t> </w:t>
      </w:r>
      <w:r>
        <w:rPr/>
        <w:t>the</w:t>
      </w:r>
      <w:r>
        <w:rPr>
          <w:spacing w:val="-10"/>
        </w:rPr>
        <w:t> </w:t>
      </w:r>
      <w:r>
        <w:rPr/>
        <w:t>paper</w:t>
      </w:r>
      <w:r>
        <w:rPr>
          <w:spacing w:val="-9"/>
        </w:rPr>
        <w:t> </w:t>
      </w:r>
      <w:r>
        <w:rPr/>
        <w:t>title</w:t>
      </w:r>
      <w:r>
        <w:rPr>
          <w:spacing w:val="-9"/>
        </w:rPr>
        <w:t> </w:t>
      </w:r>
      <w:r>
        <w:rPr/>
        <w:t>is</w:t>
      </w:r>
      <w:r>
        <w:rPr>
          <w:spacing w:val="-12"/>
        </w:rPr>
        <w:t> </w:t>
      </w:r>
      <w:r>
        <w:rPr/>
        <w:t>the</w:t>
      </w:r>
      <w:r>
        <w:rPr>
          <w:spacing w:val="-9"/>
        </w:rPr>
        <w:t> </w:t>
      </w:r>
      <w:r>
        <w:rPr/>
        <w:t>primary text head because all subsequent material relates and elaborates on this one topic. If there are two or more sub- topics, the next level head (uppercase Roman numerals) should be used and, conversely, if there are not at least two sub-topics,</w:t>
      </w:r>
      <w:r>
        <w:rPr>
          <w:spacing w:val="24"/>
        </w:rPr>
        <w:t> </w:t>
      </w:r>
      <w:r>
        <w:rPr/>
        <w:t>then</w:t>
      </w:r>
      <w:r>
        <w:rPr>
          <w:spacing w:val="23"/>
        </w:rPr>
        <w:t> </w:t>
      </w:r>
      <w:r>
        <w:rPr/>
        <w:t>no</w:t>
      </w:r>
      <w:r>
        <w:rPr>
          <w:spacing w:val="23"/>
        </w:rPr>
        <w:t> </w:t>
      </w:r>
      <w:r>
        <w:rPr/>
        <w:t>subheads</w:t>
      </w:r>
      <w:r>
        <w:rPr>
          <w:spacing w:val="23"/>
        </w:rPr>
        <w:t> </w:t>
      </w:r>
      <w:r>
        <w:rPr/>
        <w:t>should</w:t>
      </w:r>
      <w:r>
        <w:rPr>
          <w:spacing w:val="23"/>
        </w:rPr>
        <w:t> </w:t>
      </w:r>
      <w:r>
        <w:rPr/>
        <w:t>be</w:t>
      </w:r>
      <w:r>
        <w:rPr>
          <w:spacing w:val="22"/>
        </w:rPr>
        <w:t> </w:t>
      </w:r>
      <w:r>
        <w:rPr/>
        <w:t>introduced.</w:t>
      </w:r>
      <w:r>
        <w:rPr>
          <w:spacing w:val="25"/>
        </w:rPr>
        <w:t> </w:t>
      </w:r>
      <w:r>
        <w:rPr>
          <w:spacing w:val="-2"/>
        </w:rPr>
        <w:t>Styles</w:t>
      </w:r>
    </w:p>
    <w:p>
      <w:pPr>
        <w:pStyle w:val="BodyText"/>
        <w:spacing w:after="0" w:line="208" w:lineRule="auto"/>
        <w:sectPr>
          <w:headerReference w:type="default" r:id="rId17"/>
          <w:footerReference w:type="default" r:id="rId18"/>
          <w:pgSz w:w="11910" w:h="16840"/>
          <w:pgMar w:header="758" w:footer="1175" w:top="1320" w:bottom="1360" w:left="708" w:right="708"/>
          <w:cols w:num="2" w:equalWidth="0">
            <w:col w:w="4888" w:space="655"/>
            <w:col w:w="4951"/>
          </w:cols>
        </w:sectPr>
      </w:pPr>
    </w:p>
    <w:p>
      <w:pPr>
        <w:pStyle w:val="BodyText"/>
        <w:spacing w:line="216" w:lineRule="exact" w:before="147"/>
        <w:ind w:left="67"/>
        <w:jc w:val="left"/>
      </w:pPr>
      <w:r>
        <w:rPr/>
        <w:t>named</w:t>
      </w:r>
      <w:r>
        <w:rPr>
          <w:spacing w:val="62"/>
          <w:w w:val="150"/>
        </w:rPr>
        <w:t> </w:t>
      </w:r>
      <w:r>
        <w:rPr/>
        <w:t>“Heading</w:t>
      </w:r>
      <w:r>
        <w:rPr>
          <w:spacing w:val="57"/>
          <w:w w:val="150"/>
        </w:rPr>
        <w:t> </w:t>
      </w:r>
      <w:r>
        <w:rPr/>
        <w:t>1”,</w:t>
      </w:r>
      <w:r>
        <w:rPr>
          <w:spacing w:val="61"/>
          <w:w w:val="150"/>
        </w:rPr>
        <w:t> </w:t>
      </w:r>
      <w:r>
        <w:rPr/>
        <w:t>“Heading</w:t>
      </w:r>
      <w:r>
        <w:rPr>
          <w:spacing w:val="58"/>
          <w:w w:val="150"/>
        </w:rPr>
        <w:t> </w:t>
      </w:r>
      <w:r>
        <w:rPr/>
        <w:t>2”,</w:t>
      </w:r>
      <w:r>
        <w:rPr>
          <w:spacing w:val="59"/>
          <w:w w:val="150"/>
        </w:rPr>
        <w:t> </w:t>
      </w:r>
      <w:r>
        <w:rPr/>
        <w:t>“Heading</w:t>
      </w:r>
      <w:r>
        <w:rPr>
          <w:spacing w:val="58"/>
          <w:w w:val="150"/>
        </w:rPr>
        <w:t> </w:t>
      </w:r>
      <w:r>
        <w:rPr/>
        <w:t>3”,</w:t>
      </w:r>
      <w:r>
        <w:rPr>
          <w:spacing w:val="59"/>
          <w:w w:val="150"/>
        </w:rPr>
        <w:t> </w:t>
      </w:r>
      <w:r>
        <w:rPr>
          <w:spacing w:val="-5"/>
        </w:rPr>
        <w:t>and</w:t>
      </w:r>
    </w:p>
    <w:p>
      <w:pPr>
        <w:pStyle w:val="BodyText"/>
        <w:spacing w:line="216" w:lineRule="exact"/>
        <w:ind w:left="67"/>
        <w:jc w:val="left"/>
      </w:pPr>
      <w:r>
        <w:rPr>
          <w:spacing w:val="-2"/>
        </w:rPr>
        <w:t>“Heading</w:t>
      </w:r>
      <w:r>
        <w:rPr>
          <w:spacing w:val="-8"/>
        </w:rPr>
        <w:t> </w:t>
      </w:r>
      <w:r>
        <w:rPr>
          <w:spacing w:val="-2"/>
        </w:rPr>
        <w:t>4”</w:t>
      </w:r>
      <w:r>
        <w:rPr>
          <w:spacing w:val="-7"/>
        </w:rPr>
        <w:t> </w:t>
      </w:r>
      <w:r>
        <w:rPr>
          <w:spacing w:val="-2"/>
        </w:rPr>
        <w:t>are</w:t>
      </w:r>
      <w:r>
        <w:rPr>
          <w:spacing w:val="-6"/>
        </w:rPr>
        <w:t> </w:t>
      </w:r>
      <w:r>
        <w:rPr>
          <w:spacing w:val="-2"/>
        </w:rPr>
        <w:t>prescribed.</w:t>
      </w:r>
    </w:p>
    <w:p>
      <w:pPr>
        <w:pStyle w:val="ListParagraph"/>
        <w:numPr>
          <w:ilvl w:val="0"/>
          <w:numId w:val="4"/>
        </w:numPr>
        <w:tabs>
          <w:tab w:pos="354" w:val="left" w:leader="none"/>
        </w:tabs>
        <w:spacing w:line="240" w:lineRule="auto" w:before="219" w:after="0"/>
        <w:ind w:left="354" w:right="0" w:hanging="287"/>
        <w:jc w:val="both"/>
        <w:rPr>
          <w:i/>
          <w:sz w:val="20"/>
        </w:rPr>
      </w:pPr>
      <w:r>
        <w:rPr>
          <w:i/>
          <w:sz w:val="20"/>
        </w:rPr>
        <w:t>Figures</w:t>
      </w:r>
      <w:r>
        <w:rPr>
          <w:i/>
          <w:spacing w:val="-4"/>
          <w:sz w:val="20"/>
        </w:rPr>
        <w:t> </w:t>
      </w:r>
      <w:r>
        <w:rPr>
          <w:i/>
          <w:sz w:val="20"/>
        </w:rPr>
        <w:t>and</w:t>
      </w:r>
      <w:r>
        <w:rPr>
          <w:i/>
          <w:spacing w:val="-2"/>
          <w:sz w:val="20"/>
        </w:rPr>
        <w:t> Tables</w:t>
      </w:r>
    </w:p>
    <w:p>
      <w:pPr>
        <w:pStyle w:val="ListParagraph"/>
        <w:numPr>
          <w:ilvl w:val="0"/>
          <w:numId w:val="5"/>
        </w:numPr>
        <w:tabs>
          <w:tab w:pos="836" w:val="left" w:leader="none"/>
        </w:tabs>
        <w:spacing w:line="220" w:lineRule="auto" w:before="97" w:after="0"/>
        <w:ind w:left="67" w:right="7" w:firstLine="504"/>
        <w:jc w:val="both"/>
        <w:rPr>
          <w:sz w:val="20"/>
        </w:rPr>
      </w:pPr>
      <w:r>
        <w:rPr>
          <w:i/>
          <w:sz w:val="20"/>
        </w:rPr>
        <w:t>Positioning</w:t>
      </w:r>
      <w:r>
        <w:rPr>
          <w:i/>
          <w:spacing w:val="-4"/>
          <w:sz w:val="20"/>
        </w:rPr>
        <w:t> </w:t>
      </w:r>
      <w:r>
        <w:rPr>
          <w:i/>
          <w:sz w:val="20"/>
        </w:rPr>
        <w:t>Figures</w:t>
      </w:r>
      <w:r>
        <w:rPr>
          <w:i/>
          <w:spacing w:val="-5"/>
          <w:sz w:val="20"/>
        </w:rPr>
        <w:t> </w:t>
      </w:r>
      <w:r>
        <w:rPr>
          <w:i/>
          <w:sz w:val="20"/>
        </w:rPr>
        <w:t>and</w:t>
      </w:r>
      <w:r>
        <w:rPr>
          <w:i/>
          <w:spacing w:val="-4"/>
          <w:sz w:val="20"/>
        </w:rPr>
        <w:t> </w:t>
      </w:r>
      <w:r>
        <w:rPr>
          <w:i/>
          <w:sz w:val="20"/>
        </w:rPr>
        <w:t>Tables: </w:t>
      </w:r>
      <w:r>
        <w:rPr>
          <w:sz w:val="20"/>
        </w:rPr>
        <w:t>Place</w:t>
      </w:r>
      <w:r>
        <w:rPr>
          <w:spacing w:val="-4"/>
          <w:sz w:val="20"/>
        </w:rPr>
        <w:t> </w:t>
      </w:r>
      <w:r>
        <w:rPr>
          <w:sz w:val="20"/>
        </w:rPr>
        <w:t>figures</w:t>
      </w:r>
      <w:r>
        <w:rPr>
          <w:spacing w:val="-5"/>
          <w:sz w:val="20"/>
        </w:rPr>
        <w:t> </w:t>
      </w:r>
      <w:r>
        <w:rPr>
          <w:sz w:val="20"/>
        </w:rPr>
        <w:t>and tables at the top and bottom of columns. Avoid placing</w:t>
      </w:r>
      <w:r>
        <w:rPr>
          <w:spacing w:val="40"/>
          <w:sz w:val="20"/>
        </w:rPr>
        <w:t> </w:t>
      </w:r>
      <w:r>
        <w:rPr>
          <w:sz w:val="20"/>
        </w:rPr>
        <w:t>them in the middle of columns. Large figures and tables may span across both columns. Figure captions should be below the figures; table heads should appear above the tables. Insert figures and tables after they are cited in the text.</w:t>
      </w:r>
      <w:r>
        <w:rPr>
          <w:spacing w:val="-2"/>
          <w:sz w:val="20"/>
        </w:rPr>
        <w:t> </w:t>
      </w:r>
      <w:r>
        <w:rPr>
          <w:sz w:val="20"/>
        </w:rPr>
        <w:t>Use</w:t>
      </w:r>
      <w:r>
        <w:rPr>
          <w:spacing w:val="-2"/>
          <w:sz w:val="20"/>
        </w:rPr>
        <w:t> </w:t>
      </w:r>
      <w:r>
        <w:rPr>
          <w:sz w:val="20"/>
        </w:rPr>
        <w:t>the</w:t>
      </w:r>
      <w:r>
        <w:rPr>
          <w:spacing w:val="-1"/>
          <w:sz w:val="20"/>
        </w:rPr>
        <w:t> </w:t>
      </w:r>
      <w:r>
        <w:rPr>
          <w:sz w:val="20"/>
        </w:rPr>
        <w:t>abbreviation “Fig.</w:t>
      </w:r>
      <w:r>
        <w:rPr>
          <w:spacing w:val="-1"/>
          <w:sz w:val="20"/>
        </w:rPr>
        <w:t> </w:t>
      </w:r>
      <w:r>
        <w:rPr>
          <w:sz w:val="20"/>
        </w:rPr>
        <w:t>1”,</w:t>
      </w:r>
      <w:r>
        <w:rPr>
          <w:spacing w:val="-1"/>
          <w:sz w:val="20"/>
        </w:rPr>
        <w:t> </w:t>
      </w:r>
      <w:r>
        <w:rPr>
          <w:sz w:val="20"/>
        </w:rPr>
        <w:t>even</w:t>
      </w:r>
      <w:r>
        <w:rPr>
          <w:spacing w:val="-3"/>
          <w:sz w:val="20"/>
        </w:rPr>
        <w:t> </w:t>
      </w:r>
      <w:r>
        <w:rPr>
          <w:sz w:val="20"/>
        </w:rPr>
        <w:t>at</w:t>
      </w:r>
      <w:r>
        <w:rPr>
          <w:spacing w:val="-2"/>
          <w:sz w:val="20"/>
        </w:rPr>
        <w:t> </w:t>
      </w:r>
      <w:r>
        <w:rPr>
          <w:sz w:val="20"/>
        </w:rPr>
        <w:t>the</w:t>
      </w:r>
      <w:r>
        <w:rPr>
          <w:spacing w:val="-1"/>
          <w:sz w:val="20"/>
        </w:rPr>
        <w:t> </w:t>
      </w:r>
      <w:r>
        <w:rPr>
          <w:sz w:val="20"/>
        </w:rPr>
        <w:t>beginning</w:t>
      </w:r>
      <w:r>
        <w:rPr>
          <w:spacing w:val="-3"/>
          <w:sz w:val="20"/>
        </w:rPr>
        <w:t> </w:t>
      </w:r>
      <w:r>
        <w:rPr>
          <w:sz w:val="20"/>
        </w:rPr>
        <w:t>of a sentence.</w:t>
      </w:r>
    </w:p>
    <w:p>
      <w:pPr>
        <w:pStyle w:val="BodyText"/>
        <w:spacing w:before="25"/>
        <w:jc w:val="left"/>
      </w:pPr>
    </w:p>
    <w:p>
      <w:pPr>
        <w:pStyle w:val="ListParagraph"/>
        <w:numPr>
          <w:ilvl w:val="1"/>
          <w:numId w:val="5"/>
        </w:numPr>
        <w:tabs>
          <w:tab w:pos="2018" w:val="left" w:leader="none"/>
        </w:tabs>
        <w:spacing w:line="240" w:lineRule="auto" w:before="0" w:after="0"/>
        <w:ind w:left="2018" w:right="0" w:hanging="360"/>
        <w:jc w:val="left"/>
        <w:rPr>
          <w:sz w:val="16"/>
        </w:rPr>
      </w:pPr>
      <w:r>
        <w:rPr>
          <w:spacing w:val="-6"/>
          <w:sz w:val="16"/>
        </w:rPr>
        <w:t>T</w:t>
      </w:r>
      <w:r>
        <w:rPr>
          <w:smallCaps/>
          <w:spacing w:val="-6"/>
          <w:sz w:val="16"/>
        </w:rPr>
        <w:t>able</w:t>
      </w:r>
      <w:r>
        <w:rPr>
          <w:smallCaps w:val="0"/>
          <w:spacing w:val="-4"/>
          <w:sz w:val="16"/>
        </w:rPr>
        <w:t> </w:t>
      </w:r>
      <w:r>
        <w:rPr>
          <w:smallCaps w:val="0"/>
          <w:spacing w:val="-6"/>
          <w:sz w:val="16"/>
        </w:rPr>
        <w:t>T</w:t>
      </w:r>
      <w:r>
        <w:rPr>
          <w:smallCaps/>
          <w:spacing w:val="-6"/>
          <w:sz w:val="16"/>
        </w:rPr>
        <w:t>ype</w:t>
      </w:r>
      <w:r>
        <w:rPr>
          <w:smallCaps w:val="0"/>
          <w:spacing w:val="-3"/>
          <w:sz w:val="16"/>
        </w:rPr>
        <w:t> </w:t>
      </w:r>
      <w:r>
        <w:rPr>
          <w:smallCaps w:val="0"/>
          <w:spacing w:val="-6"/>
          <w:sz w:val="16"/>
        </w:rPr>
        <w:t>S</w:t>
      </w:r>
      <w:r>
        <w:rPr>
          <w:smallCaps/>
          <w:spacing w:val="-6"/>
          <w:sz w:val="16"/>
        </w:rPr>
        <w:t>tyle</w:t>
      </w:r>
      <w:r>
        <w:rPr>
          <w:smallCaps w:val="0"/>
          <w:spacing w:val="-6"/>
          <w:sz w:val="16"/>
        </w:rPr>
        <w:t>s</w:t>
      </w:r>
    </w:p>
    <w:p>
      <w:pPr>
        <w:pStyle w:val="BodyText"/>
        <w:jc w:val="left"/>
        <w:rPr>
          <w:sz w:val="16"/>
        </w:rPr>
      </w:pPr>
    </w:p>
    <w:tbl>
      <w:tblPr>
        <w:tblW w:w="0" w:type="auto"/>
        <w:jc w:val="left"/>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0"/>
        <w:gridCol w:w="2992"/>
        <w:gridCol w:w="651"/>
        <w:gridCol w:w="647"/>
      </w:tblGrid>
      <w:tr>
        <w:trPr>
          <w:trHeight w:val="474" w:hRule="atLeast"/>
        </w:trPr>
        <w:tc>
          <w:tcPr>
            <w:tcW w:w="520" w:type="dxa"/>
          </w:tcPr>
          <w:p>
            <w:pPr>
              <w:pStyle w:val="TableParagraph"/>
              <w:spacing w:before="134"/>
              <w:ind w:left="1"/>
              <w:jc w:val="center"/>
              <w:rPr>
                <w:b/>
                <w:sz w:val="16"/>
              </w:rPr>
            </w:pPr>
            <w:r>
              <w:rPr>
                <w:b/>
                <w:spacing w:val="-2"/>
                <w:sz w:val="16"/>
              </w:rPr>
              <w:t>Table</w:t>
            </w:r>
          </w:p>
        </w:tc>
        <w:tc>
          <w:tcPr>
            <w:tcW w:w="2992" w:type="dxa"/>
          </w:tcPr>
          <w:p>
            <w:pPr>
              <w:pStyle w:val="TableParagraph"/>
              <w:spacing w:before="134"/>
              <w:ind w:right="793"/>
              <w:jc w:val="right"/>
              <w:rPr>
                <w:b/>
                <w:sz w:val="16"/>
              </w:rPr>
            </w:pPr>
            <w:r>
              <w:rPr>
                <w:b/>
                <w:sz w:val="16"/>
              </w:rPr>
              <w:t>Table</w:t>
            </w:r>
            <w:r>
              <w:rPr>
                <w:b/>
                <w:spacing w:val="-7"/>
                <w:sz w:val="16"/>
              </w:rPr>
              <w:t> </w:t>
            </w:r>
            <w:r>
              <w:rPr>
                <w:b/>
                <w:sz w:val="16"/>
              </w:rPr>
              <w:t>Column</w:t>
            </w:r>
            <w:r>
              <w:rPr>
                <w:b/>
                <w:spacing w:val="-7"/>
                <w:sz w:val="16"/>
              </w:rPr>
              <w:t> </w:t>
            </w:r>
            <w:r>
              <w:rPr>
                <w:b/>
                <w:spacing w:val="-4"/>
                <w:sz w:val="16"/>
              </w:rPr>
              <w:t>Head</w:t>
            </w:r>
          </w:p>
        </w:tc>
        <w:tc>
          <w:tcPr>
            <w:tcW w:w="651" w:type="dxa"/>
          </w:tcPr>
          <w:p>
            <w:pPr>
              <w:pStyle w:val="TableParagraph"/>
              <w:rPr>
                <w:sz w:val="18"/>
              </w:rPr>
            </w:pPr>
          </w:p>
        </w:tc>
        <w:tc>
          <w:tcPr>
            <w:tcW w:w="647" w:type="dxa"/>
          </w:tcPr>
          <w:p>
            <w:pPr>
              <w:pStyle w:val="TableParagraph"/>
              <w:rPr>
                <w:sz w:val="18"/>
              </w:rPr>
            </w:pPr>
          </w:p>
        </w:tc>
      </w:tr>
      <w:tr>
        <w:trPr>
          <w:trHeight w:val="452" w:hRule="atLeast"/>
        </w:trPr>
        <w:tc>
          <w:tcPr>
            <w:tcW w:w="520" w:type="dxa"/>
          </w:tcPr>
          <w:p>
            <w:pPr>
              <w:pStyle w:val="TableParagraph"/>
              <w:rPr>
                <w:sz w:val="18"/>
              </w:rPr>
            </w:pPr>
          </w:p>
        </w:tc>
        <w:tc>
          <w:tcPr>
            <w:tcW w:w="2992" w:type="dxa"/>
          </w:tcPr>
          <w:p>
            <w:pPr>
              <w:pStyle w:val="TableParagraph"/>
              <w:spacing w:before="132"/>
              <w:ind w:right="785"/>
              <w:jc w:val="right"/>
              <w:rPr>
                <w:b/>
                <w:i/>
                <w:sz w:val="15"/>
              </w:rPr>
            </w:pPr>
            <w:r>
              <w:rPr>
                <w:b/>
                <w:i/>
                <w:sz w:val="15"/>
              </w:rPr>
              <w:t>Table</w:t>
            </w:r>
            <w:r>
              <w:rPr>
                <w:b/>
                <w:i/>
                <w:spacing w:val="-6"/>
                <w:sz w:val="15"/>
              </w:rPr>
              <w:t> </w:t>
            </w:r>
            <w:r>
              <w:rPr>
                <w:b/>
                <w:i/>
                <w:sz w:val="15"/>
              </w:rPr>
              <w:t>column</w:t>
            </w:r>
            <w:r>
              <w:rPr>
                <w:b/>
                <w:i/>
                <w:spacing w:val="-5"/>
                <w:sz w:val="15"/>
              </w:rPr>
              <w:t> </w:t>
            </w:r>
            <w:r>
              <w:rPr>
                <w:b/>
                <w:i/>
                <w:spacing w:val="-2"/>
                <w:sz w:val="15"/>
              </w:rPr>
              <w:t>subhead</w:t>
            </w:r>
          </w:p>
        </w:tc>
        <w:tc>
          <w:tcPr>
            <w:tcW w:w="651" w:type="dxa"/>
          </w:tcPr>
          <w:p>
            <w:pPr>
              <w:pStyle w:val="TableParagraph"/>
              <w:spacing w:line="261" w:lineRule="auto" w:before="39"/>
              <w:ind w:left="172" w:right="165" w:firstLine="2"/>
              <w:rPr>
                <w:b/>
                <w:i/>
                <w:sz w:val="15"/>
              </w:rPr>
            </w:pPr>
            <w:r>
              <w:rPr>
                <w:b/>
                <w:i/>
                <w:spacing w:val="-4"/>
                <w:sz w:val="15"/>
              </w:rPr>
              <w:t>Sub-</w:t>
            </w:r>
            <w:r>
              <w:rPr>
                <w:b/>
                <w:i/>
                <w:spacing w:val="40"/>
                <w:sz w:val="15"/>
              </w:rPr>
              <w:t> </w:t>
            </w:r>
            <w:r>
              <w:rPr>
                <w:b/>
                <w:i/>
                <w:spacing w:val="-4"/>
                <w:sz w:val="15"/>
              </w:rPr>
              <w:t>head</w:t>
            </w:r>
          </w:p>
        </w:tc>
        <w:tc>
          <w:tcPr>
            <w:tcW w:w="647" w:type="dxa"/>
          </w:tcPr>
          <w:p>
            <w:pPr>
              <w:pStyle w:val="TableParagraph"/>
              <w:spacing w:line="261" w:lineRule="auto" w:before="39"/>
              <w:ind w:left="169" w:right="164" w:firstLine="4"/>
              <w:rPr>
                <w:b/>
                <w:i/>
                <w:sz w:val="15"/>
              </w:rPr>
            </w:pPr>
            <w:r>
              <w:rPr>
                <w:b/>
                <w:i/>
                <w:spacing w:val="-4"/>
                <w:sz w:val="15"/>
              </w:rPr>
              <w:t>Sub-</w:t>
            </w:r>
            <w:r>
              <w:rPr>
                <w:b/>
                <w:i/>
                <w:spacing w:val="40"/>
                <w:sz w:val="15"/>
              </w:rPr>
              <w:t> </w:t>
            </w:r>
            <w:r>
              <w:rPr>
                <w:b/>
                <w:i/>
                <w:spacing w:val="-4"/>
                <w:sz w:val="15"/>
              </w:rPr>
              <w:t>head</w:t>
            </w:r>
          </w:p>
        </w:tc>
      </w:tr>
      <w:tr>
        <w:trPr>
          <w:trHeight w:val="352" w:hRule="atLeast"/>
        </w:trPr>
        <w:tc>
          <w:tcPr>
            <w:tcW w:w="520" w:type="dxa"/>
          </w:tcPr>
          <w:p>
            <w:pPr>
              <w:pStyle w:val="TableParagraph"/>
              <w:spacing w:before="78"/>
              <w:ind w:left="1" w:right="82"/>
              <w:jc w:val="center"/>
              <w:rPr>
                <w:sz w:val="16"/>
              </w:rPr>
            </w:pPr>
            <w:r>
              <w:rPr>
                <w:spacing w:val="-4"/>
                <w:sz w:val="16"/>
              </w:rPr>
              <w:t>copy</w:t>
            </w:r>
          </w:p>
        </w:tc>
        <w:tc>
          <w:tcPr>
            <w:tcW w:w="2992" w:type="dxa"/>
          </w:tcPr>
          <w:p>
            <w:pPr>
              <w:pStyle w:val="TableParagraph"/>
              <w:spacing w:before="78"/>
              <w:ind w:left="55"/>
              <w:rPr>
                <w:sz w:val="16"/>
              </w:rPr>
            </w:pPr>
            <w:r>
              <w:rPr>
                <w:sz w:val="16"/>
              </w:rPr>
              <w:t>More</w:t>
            </w:r>
            <w:r>
              <w:rPr>
                <w:spacing w:val="-7"/>
                <w:sz w:val="16"/>
              </w:rPr>
              <w:t> </w:t>
            </w:r>
            <w:r>
              <w:rPr>
                <w:sz w:val="16"/>
              </w:rPr>
              <w:t>table</w:t>
            </w:r>
            <w:r>
              <w:rPr>
                <w:spacing w:val="-4"/>
                <w:sz w:val="16"/>
              </w:rPr>
              <w:t> </w:t>
            </w:r>
            <w:r>
              <w:rPr>
                <w:spacing w:val="-2"/>
                <w:sz w:val="16"/>
              </w:rPr>
              <w:t>copy</w:t>
            </w:r>
            <w:r>
              <w:rPr>
                <w:spacing w:val="-2"/>
                <w:sz w:val="16"/>
                <w:vertAlign w:val="superscript"/>
              </w:rPr>
              <w:t>a</w:t>
            </w:r>
          </w:p>
        </w:tc>
        <w:tc>
          <w:tcPr>
            <w:tcW w:w="651" w:type="dxa"/>
          </w:tcPr>
          <w:p>
            <w:pPr>
              <w:pStyle w:val="TableParagraph"/>
              <w:rPr>
                <w:sz w:val="18"/>
              </w:rPr>
            </w:pPr>
          </w:p>
        </w:tc>
        <w:tc>
          <w:tcPr>
            <w:tcW w:w="647" w:type="dxa"/>
          </w:tcPr>
          <w:p>
            <w:pPr>
              <w:pStyle w:val="TableParagraph"/>
              <w:rPr>
                <w:sz w:val="18"/>
              </w:rPr>
            </w:pPr>
          </w:p>
        </w:tc>
      </w:tr>
    </w:tbl>
    <w:p>
      <w:pPr>
        <w:pStyle w:val="BodyText"/>
        <w:spacing w:before="3"/>
        <w:jc w:val="left"/>
        <w:rPr>
          <w:sz w:val="16"/>
        </w:rPr>
      </w:pPr>
    </w:p>
    <w:p>
      <w:pPr>
        <w:tabs>
          <w:tab w:pos="2731" w:val="left" w:leader="none"/>
        </w:tabs>
        <w:spacing w:before="0"/>
        <w:ind w:left="2040" w:right="0" w:firstLine="0"/>
        <w:jc w:val="left"/>
        <w:rPr>
          <w:sz w:val="12"/>
        </w:rPr>
      </w:pPr>
      <w:r>
        <w:rPr>
          <w:spacing w:val="-5"/>
          <w:sz w:val="12"/>
          <w:vertAlign w:val="superscript"/>
        </w:rPr>
        <w:t>a.</w:t>
      </w:r>
      <w:r>
        <w:rPr>
          <w:sz w:val="12"/>
          <w:vertAlign w:val="baseline"/>
        </w:rPr>
        <w:tab/>
        <w:t>Sample</w:t>
      </w:r>
      <w:r>
        <w:rPr>
          <w:spacing w:val="-2"/>
          <w:sz w:val="12"/>
          <w:vertAlign w:val="baseline"/>
        </w:rPr>
        <w:t> </w:t>
      </w:r>
      <w:r>
        <w:rPr>
          <w:sz w:val="12"/>
          <w:vertAlign w:val="baseline"/>
        </w:rPr>
        <w:t>of</w:t>
      </w:r>
      <w:r>
        <w:rPr>
          <w:spacing w:val="-4"/>
          <w:sz w:val="12"/>
          <w:vertAlign w:val="baseline"/>
        </w:rPr>
        <w:t> </w:t>
      </w:r>
      <w:r>
        <w:rPr>
          <w:sz w:val="12"/>
          <w:vertAlign w:val="baseline"/>
        </w:rPr>
        <w:t>a</w:t>
      </w:r>
      <w:r>
        <w:rPr>
          <w:spacing w:val="-1"/>
          <w:sz w:val="12"/>
          <w:vertAlign w:val="baseline"/>
        </w:rPr>
        <w:t> </w:t>
      </w:r>
      <w:r>
        <w:rPr>
          <w:sz w:val="12"/>
          <w:vertAlign w:val="baseline"/>
        </w:rPr>
        <w:t>Table</w:t>
      </w:r>
      <w:r>
        <w:rPr>
          <w:spacing w:val="2"/>
          <w:sz w:val="12"/>
          <w:vertAlign w:val="baseline"/>
        </w:rPr>
        <w:t> </w:t>
      </w:r>
      <w:r>
        <w:rPr>
          <w:sz w:val="12"/>
          <w:vertAlign w:val="baseline"/>
        </w:rPr>
        <w:t>footnote.</w:t>
      </w:r>
      <w:r>
        <w:rPr>
          <w:spacing w:val="-2"/>
          <w:sz w:val="12"/>
          <w:vertAlign w:val="baseline"/>
        </w:rPr>
        <w:t> </w:t>
      </w:r>
      <w:r>
        <w:rPr>
          <w:sz w:val="12"/>
          <w:vertAlign w:val="baseline"/>
        </w:rPr>
        <w:t>(</w:t>
      </w:r>
      <w:r>
        <w:rPr>
          <w:i/>
          <w:sz w:val="12"/>
          <w:vertAlign w:val="baseline"/>
        </w:rPr>
        <w:t>Table</w:t>
      </w:r>
      <w:r>
        <w:rPr>
          <w:i/>
          <w:spacing w:val="-5"/>
          <w:sz w:val="12"/>
          <w:vertAlign w:val="baseline"/>
        </w:rPr>
        <w:t> </w:t>
      </w:r>
      <w:r>
        <w:rPr>
          <w:i/>
          <w:spacing w:val="-2"/>
          <w:sz w:val="12"/>
          <w:vertAlign w:val="baseline"/>
        </w:rPr>
        <w:t>footnote</w:t>
      </w:r>
      <w:r>
        <w:rPr>
          <w:spacing w:val="-2"/>
          <w:sz w:val="12"/>
          <w:vertAlign w:val="baseline"/>
        </w:rPr>
        <w:t>)</w:t>
      </w:r>
    </w:p>
    <w:p>
      <w:pPr>
        <w:spacing w:before="99"/>
        <w:ind w:left="67" w:right="0" w:firstLine="0"/>
        <w:jc w:val="left"/>
        <w:rPr>
          <w:sz w:val="16"/>
        </w:rPr>
      </w:pPr>
      <w:r>
        <w:rPr>
          <w:sz w:val="16"/>
        </w:rPr>
        <w:t>Fig.</w:t>
      </w:r>
      <w:r>
        <w:rPr>
          <w:spacing w:val="-3"/>
          <w:sz w:val="16"/>
        </w:rPr>
        <w:t> </w:t>
      </w:r>
      <w:r>
        <w:rPr>
          <w:sz w:val="16"/>
        </w:rPr>
        <w:t>1.</w:t>
      </w:r>
      <w:r>
        <w:rPr>
          <w:spacing w:val="70"/>
          <w:sz w:val="16"/>
        </w:rPr>
        <w:t> </w:t>
      </w:r>
      <w:r>
        <w:rPr>
          <w:sz w:val="16"/>
        </w:rPr>
        <w:t>Example</w:t>
      </w:r>
      <w:r>
        <w:rPr>
          <w:spacing w:val="-5"/>
          <w:sz w:val="16"/>
        </w:rPr>
        <w:t> </w:t>
      </w:r>
      <w:r>
        <w:rPr>
          <w:sz w:val="16"/>
        </w:rPr>
        <w:t>of</w:t>
      </w:r>
      <w:r>
        <w:rPr>
          <w:spacing w:val="-3"/>
          <w:sz w:val="16"/>
        </w:rPr>
        <w:t> </w:t>
      </w:r>
      <w:r>
        <w:rPr>
          <w:sz w:val="16"/>
        </w:rPr>
        <w:t>a</w:t>
      </w:r>
      <w:r>
        <w:rPr>
          <w:spacing w:val="-3"/>
          <w:sz w:val="16"/>
        </w:rPr>
        <w:t> </w:t>
      </w:r>
      <w:r>
        <w:rPr>
          <w:sz w:val="16"/>
        </w:rPr>
        <w:t>figure</w:t>
      </w:r>
      <w:r>
        <w:rPr>
          <w:spacing w:val="-4"/>
          <w:sz w:val="16"/>
        </w:rPr>
        <w:t> </w:t>
      </w:r>
      <w:r>
        <w:rPr>
          <w:sz w:val="16"/>
        </w:rPr>
        <w:t>caption.</w:t>
      </w:r>
      <w:r>
        <w:rPr>
          <w:spacing w:val="-3"/>
          <w:sz w:val="16"/>
        </w:rPr>
        <w:t> </w:t>
      </w:r>
      <w:r>
        <w:rPr>
          <w:sz w:val="16"/>
        </w:rPr>
        <w:t>(</w:t>
      </w:r>
      <w:r>
        <w:rPr>
          <w:i/>
          <w:sz w:val="16"/>
        </w:rPr>
        <w:t>figure</w:t>
      </w:r>
      <w:r>
        <w:rPr>
          <w:i/>
          <w:spacing w:val="-4"/>
          <w:sz w:val="16"/>
        </w:rPr>
        <w:t> </w:t>
      </w:r>
      <w:r>
        <w:rPr>
          <w:i/>
          <w:spacing w:val="-2"/>
          <w:sz w:val="16"/>
        </w:rPr>
        <w:t>caption</w:t>
      </w:r>
      <w:r>
        <w:rPr>
          <w:spacing w:val="-2"/>
          <w:sz w:val="16"/>
        </w:rPr>
        <w:t>)</w:t>
      </w:r>
    </w:p>
    <w:p>
      <w:pPr>
        <w:pStyle w:val="BodyText"/>
        <w:spacing w:before="10"/>
        <w:jc w:val="left"/>
        <w:rPr>
          <w:sz w:val="16"/>
        </w:rPr>
      </w:pPr>
    </w:p>
    <w:p>
      <w:pPr>
        <w:pStyle w:val="BodyText"/>
        <w:spacing w:line="211" w:lineRule="auto"/>
        <w:ind w:left="67" w:right="1" w:firstLine="288"/>
      </w:pPr>
      <w:r>
        <w:rPr/>
        <w:t>Figure</w:t>
      </w:r>
      <w:r>
        <w:rPr>
          <w:spacing w:val="-11"/>
        </w:rPr>
        <w:t> </w:t>
      </w:r>
      <w:r>
        <w:rPr/>
        <w:t>Labels:</w:t>
      </w:r>
      <w:r>
        <w:rPr>
          <w:spacing w:val="-13"/>
        </w:rPr>
        <w:t> </w:t>
      </w:r>
      <w:r>
        <w:rPr/>
        <w:t>Use</w:t>
      </w:r>
      <w:r>
        <w:rPr>
          <w:spacing w:val="-11"/>
        </w:rPr>
        <w:t> </w:t>
      </w:r>
      <w:r>
        <w:rPr/>
        <w:t>8</w:t>
      </w:r>
      <w:r>
        <w:rPr>
          <w:spacing w:val="-12"/>
        </w:rPr>
        <w:t> </w:t>
      </w:r>
      <w:r>
        <w:rPr/>
        <w:t>point</w:t>
      </w:r>
      <w:r>
        <w:rPr>
          <w:spacing w:val="-12"/>
        </w:rPr>
        <w:t> </w:t>
      </w:r>
      <w:r>
        <w:rPr/>
        <w:t>Times</w:t>
      </w:r>
      <w:r>
        <w:rPr>
          <w:spacing w:val="-12"/>
        </w:rPr>
        <w:t> </w:t>
      </w:r>
      <w:r>
        <w:rPr/>
        <w:t>New</w:t>
      </w:r>
      <w:r>
        <w:rPr>
          <w:spacing w:val="-13"/>
        </w:rPr>
        <w:t> </w:t>
      </w:r>
      <w:r>
        <w:rPr/>
        <w:t>Roman</w:t>
      </w:r>
      <w:r>
        <w:rPr>
          <w:spacing w:val="-10"/>
        </w:rPr>
        <w:t> </w:t>
      </w:r>
      <w:r>
        <w:rPr/>
        <w:t>for</w:t>
      </w:r>
      <w:r>
        <w:rPr>
          <w:spacing w:val="-13"/>
        </w:rPr>
        <w:t> </w:t>
      </w:r>
      <w:r>
        <w:rPr/>
        <w:t>Figure labels.</w:t>
      </w:r>
      <w:r>
        <w:rPr>
          <w:spacing w:val="-12"/>
        </w:rPr>
        <w:t> </w:t>
      </w:r>
      <w:r>
        <w:rPr/>
        <w:t>Use</w:t>
      </w:r>
      <w:r>
        <w:rPr>
          <w:spacing w:val="-9"/>
        </w:rPr>
        <w:t> </w:t>
      </w:r>
      <w:r>
        <w:rPr/>
        <w:t>words</w:t>
      </w:r>
      <w:r>
        <w:rPr>
          <w:spacing w:val="-13"/>
        </w:rPr>
        <w:t> </w:t>
      </w:r>
      <w:r>
        <w:rPr/>
        <w:t>rather</w:t>
      </w:r>
      <w:r>
        <w:rPr>
          <w:spacing w:val="-12"/>
        </w:rPr>
        <w:t> </w:t>
      </w:r>
      <w:r>
        <w:rPr/>
        <w:t>than</w:t>
      </w:r>
      <w:r>
        <w:rPr>
          <w:spacing w:val="-13"/>
        </w:rPr>
        <w:t> </w:t>
      </w:r>
      <w:r>
        <w:rPr/>
        <w:t>symbols</w:t>
      </w:r>
      <w:r>
        <w:rPr>
          <w:spacing w:val="-12"/>
        </w:rPr>
        <w:t> </w:t>
      </w:r>
      <w:r>
        <w:rPr/>
        <w:t>or</w:t>
      </w:r>
      <w:r>
        <w:rPr>
          <w:spacing w:val="-12"/>
        </w:rPr>
        <w:t> </w:t>
      </w:r>
      <w:r>
        <w:rPr/>
        <w:t>abbreviations</w:t>
      </w:r>
      <w:r>
        <w:rPr>
          <w:spacing w:val="-11"/>
        </w:rPr>
        <w:t> </w:t>
      </w:r>
      <w:r>
        <w:rPr/>
        <w:t>when writing Figure axis labels to avoid confusing the reader. As an example, write the quantity “Magnetization”, or “Magnetization, M”, not just “M”. If including units in the label, present them within parentheses. Do not label axes </w:t>
      </w:r>
      <w:r>
        <w:rPr>
          <w:spacing w:val="-2"/>
        </w:rPr>
        <w:t>only</w:t>
      </w:r>
      <w:r>
        <w:rPr>
          <w:spacing w:val="-5"/>
        </w:rPr>
        <w:t> </w:t>
      </w:r>
      <w:r>
        <w:rPr>
          <w:spacing w:val="-2"/>
        </w:rPr>
        <w:t>with</w:t>
      </w:r>
      <w:r>
        <w:rPr>
          <w:spacing w:val="-7"/>
        </w:rPr>
        <w:t> </w:t>
      </w:r>
      <w:r>
        <w:rPr>
          <w:spacing w:val="-2"/>
        </w:rPr>
        <w:t>units.</w:t>
      </w:r>
      <w:r>
        <w:rPr>
          <w:spacing w:val="-5"/>
        </w:rPr>
        <w:t> </w:t>
      </w:r>
      <w:r>
        <w:rPr>
          <w:spacing w:val="-2"/>
        </w:rPr>
        <w:t>In</w:t>
      </w:r>
      <w:r>
        <w:rPr>
          <w:spacing w:val="-7"/>
        </w:rPr>
        <w:t> </w:t>
      </w:r>
      <w:r>
        <w:rPr>
          <w:spacing w:val="-2"/>
        </w:rPr>
        <w:t>the</w:t>
      </w:r>
      <w:r>
        <w:rPr>
          <w:spacing w:val="-5"/>
        </w:rPr>
        <w:t> </w:t>
      </w:r>
      <w:r>
        <w:rPr>
          <w:spacing w:val="-2"/>
        </w:rPr>
        <w:t>example,</w:t>
      </w:r>
      <w:r>
        <w:rPr>
          <w:spacing w:val="-5"/>
        </w:rPr>
        <w:t> </w:t>
      </w:r>
      <w:r>
        <w:rPr>
          <w:spacing w:val="-2"/>
        </w:rPr>
        <w:t>write “Magnetization</w:t>
      </w:r>
      <w:r>
        <w:rPr>
          <w:spacing w:val="-7"/>
        </w:rPr>
        <w:t> </w:t>
      </w:r>
      <w:r>
        <w:rPr>
          <w:spacing w:val="-2"/>
        </w:rPr>
        <w:t>(A/m)” </w:t>
      </w:r>
      <w:r>
        <w:rPr/>
        <w:t>or</w:t>
      </w:r>
      <w:r>
        <w:rPr>
          <w:spacing w:val="-7"/>
        </w:rPr>
        <w:t> </w:t>
      </w:r>
      <w:r>
        <w:rPr/>
        <w:t>“Magnetization</w:t>
      </w:r>
      <w:r>
        <w:rPr>
          <w:spacing w:val="-8"/>
        </w:rPr>
        <w:t> </w:t>
      </w:r>
      <w:r>
        <w:rPr/>
        <w:t>{A[m(1)]}”,</w:t>
      </w:r>
      <w:r>
        <w:rPr>
          <w:spacing w:val="-7"/>
        </w:rPr>
        <w:t> </w:t>
      </w:r>
      <w:r>
        <w:rPr/>
        <w:t>not</w:t>
      </w:r>
      <w:r>
        <w:rPr>
          <w:spacing w:val="-7"/>
        </w:rPr>
        <w:t> </w:t>
      </w:r>
      <w:r>
        <w:rPr/>
        <w:t>just</w:t>
      </w:r>
      <w:r>
        <w:rPr>
          <w:spacing w:val="-3"/>
        </w:rPr>
        <w:t> </w:t>
      </w:r>
      <w:r>
        <w:rPr/>
        <w:t>“A/m”.</w:t>
      </w:r>
      <w:r>
        <w:rPr>
          <w:spacing w:val="-7"/>
        </w:rPr>
        <w:t> </w:t>
      </w:r>
      <w:r>
        <w:rPr/>
        <w:t>Do</w:t>
      </w:r>
      <w:r>
        <w:rPr>
          <w:spacing w:val="-5"/>
        </w:rPr>
        <w:t> </w:t>
      </w:r>
      <w:r>
        <w:rPr/>
        <w:t>not</w:t>
      </w:r>
      <w:r>
        <w:rPr>
          <w:spacing w:val="-6"/>
        </w:rPr>
        <w:t> </w:t>
      </w:r>
      <w:r>
        <w:rPr/>
        <w:t>label axes with</w:t>
      </w:r>
      <w:r>
        <w:rPr>
          <w:spacing w:val="-1"/>
        </w:rPr>
        <w:t> </w:t>
      </w:r>
      <w:r>
        <w:rPr/>
        <w:t>a ratio of quantities and units. For example, write “Temperature (K)”, not “Temperature/K”.</w:t>
      </w:r>
    </w:p>
    <w:p>
      <w:pPr>
        <w:pStyle w:val="BodyText"/>
        <w:spacing w:before="24"/>
        <w:jc w:val="left"/>
      </w:pPr>
    </w:p>
    <w:p>
      <w:pPr>
        <w:spacing w:before="0"/>
        <w:ind w:left="1162" w:right="0" w:firstLine="0"/>
        <w:jc w:val="both"/>
        <w:rPr>
          <w:i/>
          <w:sz w:val="20"/>
        </w:rPr>
      </w:pPr>
      <w:r>
        <w:rPr>
          <w:sz w:val="20"/>
        </w:rPr>
        <w:t>Ac</w:t>
      </w:r>
      <w:r>
        <w:rPr>
          <w:smallCaps/>
          <w:sz w:val="20"/>
        </w:rPr>
        <w:t>k</w:t>
      </w:r>
      <w:r>
        <w:rPr>
          <w:smallCaps w:val="0"/>
          <w:sz w:val="20"/>
        </w:rPr>
        <w:t>n</w:t>
      </w:r>
      <w:r>
        <w:rPr>
          <w:smallCaps/>
          <w:sz w:val="20"/>
        </w:rPr>
        <w:t>o</w:t>
      </w:r>
      <w:r>
        <w:rPr>
          <w:smallCaps w:val="0"/>
          <w:sz w:val="20"/>
        </w:rPr>
        <w:t>w</w:t>
      </w:r>
      <w:r>
        <w:rPr>
          <w:smallCaps/>
          <w:sz w:val="20"/>
        </w:rPr>
        <w:t>led</w:t>
      </w:r>
      <w:r>
        <w:rPr>
          <w:smallCaps w:val="0"/>
          <w:sz w:val="20"/>
        </w:rPr>
        <w:t>g</w:t>
      </w:r>
      <w:r>
        <w:rPr>
          <w:smallCaps/>
          <w:sz w:val="20"/>
        </w:rPr>
        <w:t>me</w:t>
      </w:r>
      <w:r>
        <w:rPr>
          <w:smallCaps w:val="0"/>
          <w:sz w:val="20"/>
        </w:rPr>
        <w:t>n</w:t>
      </w:r>
      <w:r>
        <w:rPr>
          <w:smallCaps/>
          <w:sz w:val="20"/>
        </w:rPr>
        <w:t>t</w:t>
      </w:r>
      <w:r>
        <w:rPr>
          <w:smallCaps w:val="0"/>
          <w:spacing w:val="12"/>
          <w:sz w:val="20"/>
        </w:rPr>
        <w:t> </w:t>
      </w:r>
      <w:r>
        <w:rPr>
          <w:i/>
          <w:smallCaps w:val="0"/>
          <w:sz w:val="20"/>
        </w:rPr>
        <w:t>(Heading</w:t>
      </w:r>
      <w:r>
        <w:rPr>
          <w:i/>
          <w:smallCaps w:val="0"/>
          <w:spacing w:val="10"/>
          <w:sz w:val="20"/>
        </w:rPr>
        <w:t> </w:t>
      </w:r>
      <w:r>
        <w:rPr>
          <w:i/>
          <w:smallCaps w:val="0"/>
          <w:spacing w:val="-5"/>
          <w:sz w:val="20"/>
        </w:rPr>
        <w:t>5)</w:t>
      </w:r>
    </w:p>
    <w:p>
      <w:pPr>
        <w:pStyle w:val="BodyText"/>
        <w:spacing w:line="208" w:lineRule="auto" w:before="80"/>
        <w:ind w:left="67" w:right="4" w:firstLine="288"/>
      </w:pPr>
      <w:r>
        <w:rPr/>
        <w:t>The</w:t>
      </w:r>
      <w:r>
        <w:rPr>
          <w:spacing w:val="-9"/>
        </w:rPr>
        <w:t> </w:t>
      </w:r>
      <w:r>
        <w:rPr/>
        <w:t>preferred</w:t>
      </w:r>
      <w:r>
        <w:rPr>
          <w:spacing w:val="-9"/>
        </w:rPr>
        <w:t> </w:t>
      </w:r>
      <w:r>
        <w:rPr/>
        <w:t>spelling</w:t>
      </w:r>
      <w:r>
        <w:rPr>
          <w:spacing w:val="-10"/>
        </w:rPr>
        <w:t> </w:t>
      </w:r>
      <w:r>
        <w:rPr/>
        <w:t>of</w:t>
      </w:r>
      <w:r>
        <w:rPr>
          <w:spacing w:val="-11"/>
        </w:rPr>
        <w:t> </w:t>
      </w:r>
      <w:r>
        <w:rPr/>
        <w:t>the</w:t>
      </w:r>
      <w:r>
        <w:rPr>
          <w:spacing w:val="-7"/>
        </w:rPr>
        <w:t> </w:t>
      </w:r>
      <w:r>
        <w:rPr/>
        <w:t>word</w:t>
      </w:r>
      <w:r>
        <w:rPr>
          <w:spacing w:val="-10"/>
        </w:rPr>
        <w:t> </w:t>
      </w:r>
      <w:r>
        <w:rPr/>
        <w:t>“acknowledgment”</w:t>
      </w:r>
      <w:r>
        <w:rPr>
          <w:spacing w:val="-9"/>
        </w:rPr>
        <w:t> </w:t>
      </w:r>
      <w:r>
        <w:rPr/>
        <w:t>in America is without an “e” after the “g”. Avoid the stilted expression</w:t>
      </w:r>
      <w:r>
        <w:rPr>
          <w:spacing w:val="-1"/>
        </w:rPr>
        <w:t> </w:t>
      </w:r>
      <w:r>
        <w:rPr/>
        <w:t>“one</w:t>
      </w:r>
      <w:r>
        <w:rPr>
          <w:spacing w:val="-4"/>
        </w:rPr>
        <w:t> </w:t>
      </w:r>
      <w:r>
        <w:rPr/>
        <w:t>of</w:t>
      </w:r>
      <w:r>
        <w:rPr>
          <w:spacing w:val="-5"/>
        </w:rPr>
        <w:t> </w:t>
      </w:r>
      <w:r>
        <w:rPr/>
        <w:t>us</w:t>
      </w:r>
      <w:r>
        <w:rPr>
          <w:spacing w:val="-5"/>
        </w:rPr>
        <w:t> </w:t>
      </w:r>
      <w:r>
        <w:rPr/>
        <w:t>(R.</w:t>
      </w:r>
      <w:r>
        <w:rPr>
          <w:spacing w:val="-4"/>
        </w:rPr>
        <w:t> </w:t>
      </w:r>
      <w:r>
        <w:rPr/>
        <w:t>B. G.)</w:t>
      </w:r>
      <w:r>
        <w:rPr>
          <w:spacing w:val="-4"/>
        </w:rPr>
        <w:t> </w:t>
      </w:r>
      <w:r>
        <w:rPr/>
        <w:t>thanks</w:t>
      </w:r>
      <w:r>
        <w:rPr>
          <w:spacing w:val="-1"/>
        </w:rPr>
        <w:t> </w:t>
      </w:r>
      <w:r>
        <w:rPr/>
        <w:t>...”.</w:t>
      </w:r>
      <w:r>
        <w:rPr>
          <w:spacing w:val="46"/>
        </w:rPr>
        <w:t> </w:t>
      </w:r>
      <w:r>
        <w:rPr/>
        <w:t>Instead,</w:t>
      </w:r>
      <w:r>
        <w:rPr>
          <w:spacing w:val="-2"/>
        </w:rPr>
        <w:t> </w:t>
      </w:r>
      <w:r>
        <w:rPr/>
        <w:t>try</w:t>
      </w:r>
      <w:r>
        <w:rPr>
          <w:spacing w:val="-4"/>
        </w:rPr>
        <w:t> </w:t>
      </w:r>
      <w:r>
        <w:rPr>
          <w:spacing w:val="-5"/>
        </w:rPr>
        <w:t>“R.</w:t>
      </w:r>
    </w:p>
    <w:p>
      <w:pPr>
        <w:pStyle w:val="BodyText"/>
        <w:spacing w:line="211" w:lineRule="auto"/>
        <w:ind w:left="67" w:right="8"/>
      </w:pPr>
      <w:r>
        <w:rPr/>
        <w:t>B. G. thanks...”. Put sponsor acknowledgments in the unnumbered footnote on the first page.</w:t>
      </w:r>
    </w:p>
    <w:p>
      <w:pPr>
        <w:pStyle w:val="BodyText"/>
        <w:spacing w:before="34"/>
        <w:jc w:val="left"/>
      </w:pPr>
    </w:p>
    <w:p>
      <w:pPr>
        <w:pStyle w:val="BodyText"/>
        <w:ind w:left="52"/>
        <w:jc w:val="center"/>
      </w:pPr>
      <w:r>
        <w:rPr>
          <w:spacing w:val="-2"/>
        </w:rPr>
        <w:t>R</w:t>
      </w:r>
      <w:r>
        <w:rPr>
          <w:smallCaps/>
          <w:spacing w:val="-2"/>
        </w:rPr>
        <w:t>efere</w:t>
      </w:r>
      <w:r>
        <w:rPr>
          <w:smallCaps w:val="0"/>
          <w:spacing w:val="-2"/>
        </w:rPr>
        <w:t>nc</w:t>
      </w:r>
      <w:r>
        <w:rPr>
          <w:smallCaps/>
          <w:spacing w:val="-2"/>
        </w:rPr>
        <w:t>e</w:t>
      </w:r>
      <w:r>
        <w:rPr>
          <w:smallCaps w:val="0"/>
          <w:spacing w:val="-2"/>
        </w:rPr>
        <w:t>s</w:t>
      </w:r>
    </w:p>
    <w:p>
      <w:pPr>
        <w:pStyle w:val="BodyText"/>
        <w:spacing w:line="211" w:lineRule="auto" w:before="76"/>
        <w:ind w:left="67" w:right="1" w:firstLine="288"/>
      </w:pPr>
      <w:r>
        <w:rPr/>
        <w:t>The</w:t>
      </w:r>
      <w:r>
        <w:rPr>
          <w:spacing w:val="-4"/>
        </w:rPr>
        <w:t> </w:t>
      </w:r>
      <w:r>
        <w:rPr/>
        <w:t>template</w:t>
      </w:r>
      <w:r>
        <w:rPr>
          <w:spacing w:val="-3"/>
        </w:rPr>
        <w:t> </w:t>
      </w:r>
      <w:r>
        <w:rPr/>
        <w:t>will</w:t>
      </w:r>
      <w:r>
        <w:rPr>
          <w:spacing w:val="-3"/>
        </w:rPr>
        <w:t> </w:t>
      </w:r>
      <w:r>
        <w:rPr/>
        <w:t>number</w:t>
      </w:r>
      <w:r>
        <w:rPr>
          <w:spacing w:val="-3"/>
        </w:rPr>
        <w:t> </w:t>
      </w:r>
      <w:r>
        <w:rPr/>
        <w:t>citations</w:t>
      </w:r>
      <w:r>
        <w:rPr>
          <w:spacing w:val="-5"/>
        </w:rPr>
        <w:t> </w:t>
      </w:r>
      <w:r>
        <w:rPr/>
        <w:t>consecutively</w:t>
      </w:r>
      <w:r>
        <w:rPr>
          <w:spacing w:val="-4"/>
        </w:rPr>
        <w:t> </w:t>
      </w:r>
      <w:r>
        <w:rPr/>
        <w:t>within brackets [1]. The sentence punctuation follows the bracket [2].</w:t>
      </w:r>
      <w:r>
        <w:rPr>
          <w:spacing w:val="-2"/>
        </w:rPr>
        <w:t> </w:t>
      </w:r>
      <w:r>
        <w:rPr/>
        <w:t>Refer simply</w:t>
      </w:r>
      <w:r>
        <w:rPr>
          <w:spacing w:val="-3"/>
        </w:rPr>
        <w:t> </w:t>
      </w:r>
      <w:r>
        <w:rPr/>
        <w:t>to</w:t>
      </w:r>
      <w:r>
        <w:rPr>
          <w:spacing w:val="-2"/>
        </w:rPr>
        <w:t> </w:t>
      </w:r>
      <w:r>
        <w:rPr/>
        <w:t>the</w:t>
      </w:r>
      <w:r>
        <w:rPr>
          <w:spacing w:val="-2"/>
        </w:rPr>
        <w:t> </w:t>
      </w:r>
      <w:r>
        <w:rPr/>
        <w:t>reference number,</w:t>
      </w:r>
      <w:r>
        <w:rPr>
          <w:spacing w:val="-2"/>
        </w:rPr>
        <w:t> </w:t>
      </w:r>
      <w:r>
        <w:rPr/>
        <w:t>as</w:t>
      </w:r>
      <w:r>
        <w:rPr>
          <w:spacing w:val="-3"/>
        </w:rPr>
        <w:t> </w:t>
      </w:r>
      <w:r>
        <w:rPr/>
        <w:t>in [3]—do</w:t>
      </w:r>
      <w:r>
        <w:rPr>
          <w:spacing w:val="-2"/>
        </w:rPr>
        <w:t> </w:t>
      </w:r>
      <w:r>
        <w:rPr/>
        <w:t>not use</w:t>
      </w:r>
      <w:r>
        <w:rPr>
          <w:spacing w:val="-5"/>
        </w:rPr>
        <w:t> </w:t>
      </w:r>
      <w:r>
        <w:rPr/>
        <w:t>“Ref.</w:t>
      </w:r>
      <w:r>
        <w:rPr>
          <w:spacing w:val="-7"/>
        </w:rPr>
        <w:t> </w:t>
      </w:r>
      <w:r>
        <w:rPr/>
        <w:t>[3]”</w:t>
      </w:r>
      <w:r>
        <w:rPr>
          <w:spacing w:val="-7"/>
        </w:rPr>
        <w:t> </w:t>
      </w:r>
      <w:r>
        <w:rPr/>
        <w:t>or</w:t>
      </w:r>
      <w:r>
        <w:rPr>
          <w:spacing w:val="-7"/>
        </w:rPr>
        <w:t> </w:t>
      </w:r>
      <w:r>
        <w:rPr/>
        <w:t>“reference</w:t>
      </w:r>
      <w:r>
        <w:rPr>
          <w:spacing w:val="-7"/>
        </w:rPr>
        <w:t> </w:t>
      </w:r>
      <w:r>
        <w:rPr/>
        <w:t>[3]”</w:t>
      </w:r>
      <w:r>
        <w:rPr>
          <w:spacing w:val="-7"/>
        </w:rPr>
        <w:t> </w:t>
      </w:r>
      <w:r>
        <w:rPr/>
        <w:t>except</w:t>
      </w:r>
      <w:r>
        <w:rPr>
          <w:spacing w:val="-8"/>
        </w:rPr>
        <w:t> </w:t>
      </w:r>
      <w:r>
        <w:rPr/>
        <w:t>at</w:t>
      </w:r>
      <w:r>
        <w:rPr>
          <w:spacing w:val="-8"/>
        </w:rPr>
        <w:t> </w:t>
      </w:r>
      <w:r>
        <w:rPr/>
        <w:t>the</w:t>
      </w:r>
      <w:r>
        <w:rPr>
          <w:spacing w:val="-7"/>
        </w:rPr>
        <w:t> </w:t>
      </w:r>
      <w:r>
        <w:rPr/>
        <w:t>beginning</w:t>
      </w:r>
      <w:r>
        <w:rPr>
          <w:spacing w:val="-9"/>
        </w:rPr>
        <w:t> </w:t>
      </w:r>
      <w:r>
        <w:rPr/>
        <w:t>of</w:t>
      </w:r>
      <w:r>
        <w:rPr>
          <w:spacing w:val="-9"/>
        </w:rPr>
        <w:t> </w:t>
      </w:r>
      <w:r>
        <w:rPr/>
        <w:t>a sentence: “Reference [3] was the first ...”</w:t>
      </w:r>
    </w:p>
    <w:p>
      <w:pPr>
        <w:pStyle w:val="BodyText"/>
        <w:spacing w:line="211" w:lineRule="auto" w:before="114"/>
        <w:ind w:left="67" w:firstLine="288"/>
      </w:pPr>
      <w:r>
        <w:rPr/>
        <w:t>Number footnotes separately in superscripts. Place the actual footnote at the bottom of the column in which it was cited. Do not put footnotes in the abstract or reference list. Use letters for table footnotes.</w:t>
      </w:r>
    </w:p>
    <w:p>
      <w:pPr>
        <w:pStyle w:val="BodyText"/>
        <w:spacing w:line="208" w:lineRule="auto" w:before="119"/>
        <w:ind w:left="67" w:right="7" w:firstLine="288"/>
      </w:pPr>
      <w:r>
        <w:rPr/>
        <w:t>Unless there are six authors or more give all authors’ names; do not use “et al.”. Papers that have not been published,</w:t>
      </w:r>
      <w:r>
        <w:rPr>
          <w:spacing w:val="-4"/>
        </w:rPr>
        <w:t> </w:t>
      </w:r>
      <w:r>
        <w:rPr/>
        <w:t>even</w:t>
      </w:r>
      <w:r>
        <w:rPr>
          <w:spacing w:val="-4"/>
        </w:rPr>
        <w:t> </w:t>
      </w:r>
      <w:r>
        <w:rPr/>
        <w:t>if</w:t>
      </w:r>
      <w:r>
        <w:rPr>
          <w:spacing w:val="-5"/>
        </w:rPr>
        <w:t> </w:t>
      </w:r>
      <w:r>
        <w:rPr/>
        <w:t>they</w:t>
      </w:r>
      <w:r>
        <w:rPr>
          <w:spacing w:val="-3"/>
        </w:rPr>
        <w:t> </w:t>
      </w:r>
      <w:r>
        <w:rPr/>
        <w:t>have</w:t>
      </w:r>
      <w:r>
        <w:rPr>
          <w:spacing w:val="-4"/>
        </w:rPr>
        <w:t> </w:t>
      </w:r>
      <w:r>
        <w:rPr/>
        <w:t>been</w:t>
      </w:r>
      <w:r>
        <w:rPr>
          <w:spacing w:val="-5"/>
        </w:rPr>
        <w:t> </w:t>
      </w:r>
      <w:r>
        <w:rPr/>
        <w:t>submitted</w:t>
      </w:r>
      <w:r>
        <w:rPr>
          <w:spacing w:val="-1"/>
        </w:rPr>
        <w:t> </w:t>
      </w:r>
      <w:r>
        <w:rPr/>
        <w:t>for</w:t>
      </w:r>
      <w:r>
        <w:rPr>
          <w:spacing w:val="-4"/>
        </w:rPr>
        <w:t> </w:t>
      </w:r>
      <w:r>
        <w:rPr/>
        <w:t>publication, should be cited as “unpublished” [4]. Papers that have been accepted for publication should be cited as “in press” [5]. Capitalize only the first word in a paper title, except for proper nouns and element symbols.</w:t>
      </w:r>
    </w:p>
    <w:p>
      <w:pPr>
        <w:pStyle w:val="BodyText"/>
        <w:spacing w:line="208" w:lineRule="auto" w:before="128"/>
        <w:ind w:left="67" w:right="1" w:firstLine="288"/>
      </w:pPr>
      <w:r>
        <w:rPr/>
        <w:t>For papers published in translation journals, please give the English citation first, followed by the original foreign- language citation [6].</w:t>
      </w:r>
    </w:p>
    <w:p>
      <w:pPr>
        <w:pStyle w:val="ListParagraph"/>
        <w:numPr>
          <w:ilvl w:val="0"/>
          <w:numId w:val="6"/>
        </w:numPr>
        <w:tabs>
          <w:tab w:pos="420" w:val="left" w:leader="none"/>
          <w:tab w:pos="425" w:val="left" w:leader="none"/>
        </w:tabs>
        <w:spacing w:line="235" w:lineRule="auto" w:before="173" w:after="0"/>
        <w:ind w:left="420" w:right="68" w:hanging="353"/>
        <w:jc w:val="both"/>
        <w:rPr>
          <w:sz w:val="16"/>
        </w:rPr>
      </w:pPr>
      <w:r>
        <w:rPr/>
        <w:br w:type="column"/>
      </w:r>
      <w:r>
        <w:rPr>
          <w:sz w:val="16"/>
        </w:rPr>
        <w:tab/>
        <w:t>G. Eason, B. Noble, and I. N. Sneddon, “On certain integrals of</w:t>
      </w:r>
      <w:r>
        <w:rPr>
          <w:spacing w:val="40"/>
          <w:sz w:val="16"/>
        </w:rPr>
        <w:t> </w:t>
      </w:r>
      <w:r>
        <w:rPr>
          <w:sz w:val="16"/>
        </w:rPr>
        <w:t>Lipschitz-Hankel type involving products of Bessel functions,” Phil.</w:t>
      </w:r>
      <w:r>
        <w:rPr>
          <w:spacing w:val="40"/>
          <w:sz w:val="16"/>
        </w:rPr>
        <w:t> </w:t>
      </w:r>
      <w:r>
        <w:rPr>
          <w:sz w:val="16"/>
        </w:rPr>
        <w:t>Trans. Roy. Soc. London, vol. A247, pp. 529–551, April 1955.</w:t>
      </w:r>
      <w:r>
        <w:rPr>
          <w:spacing w:val="40"/>
          <w:sz w:val="16"/>
        </w:rPr>
        <w:t> </w:t>
      </w:r>
      <w:r>
        <w:rPr>
          <w:i/>
          <w:spacing w:val="-2"/>
          <w:sz w:val="16"/>
        </w:rPr>
        <w:t>(references)</w:t>
      </w:r>
    </w:p>
    <w:p>
      <w:pPr>
        <w:pStyle w:val="ListParagraph"/>
        <w:numPr>
          <w:ilvl w:val="0"/>
          <w:numId w:val="6"/>
        </w:numPr>
        <w:tabs>
          <w:tab w:pos="420" w:val="left" w:leader="none"/>
          <w:tab w:pos="425" w:val="left" w:leader="none"/>
        </w:tabs>
        <w:spacing w:line="235" w:lineRule="auto" w:before="50" w:after="0"/>
        <w:ind w:left="420" w:right="71" w:hanging="353"/>
        <w:jc w:val="both"/>
        <w:rPr>
          <w:sz w:val="16"/>
        </w:rPr>
      </w:pPr>
      <w:r>
        <w:rPr>
          <w:sz w:val="16"/>
        </w:rPr>
        <w:t>J.</w:t>
      </w:r>
      <w:r>
        <w:rPr>
          <w:sz w:val="16"/>
        </w:rPr>
        <w:t> Clerk Maxwell, A Treatise on Electricity and Magnetism, 3rd ed.,</w:t>
      </w:r>
      <w:r>
        <w:rPr>
          <w:spacing w:val="40"/>
          <w:sz w:val="16"/>
        </w:rPr>
        <w:t> </w:t>
      </w:r>
      <w:r>
        <w:rPr>
          <w:sz w:val="16"/>
        </w:rPr>
        <w:t>vol. 2. Oxford: Clarendon, 1892, pp.68–73.</w:t>
      </w:r>
    </w:p>
    <w:p>
      <w:pPr>
        <w:pStyle w:val="ListParagraph"/>
        <w:numPr>
          <w:ilvl w:val="0"/>
          <w:numId w:val="6"/>
        </w:numPr>
        <w:tabs>
          <w:tab w:pos="420" w:val="left" w:leader="none"/>
          <w:tab w:pos="425" w:val="left" w:leader="none"/>
        </w:tabs>
        <w:spacing w:line="235" w:lineRule="auto" w:before="49" w:after="0"/>
        <w:ind w:left="420" w:right="65" w:hanging="353"/>
        <w:jc w:val="both"/>
        <w:rPr>
          <w:sz w:val="16"/>
        </w:rPr>
      </w:pPr>
      <w:r>
        <w:rPr>
          <w:sz w:val="16"/>
        </w:rPr>
        <w:t>I.</w:t>
      </w:r>
      <w:r>
        <w:rPr>
          <w:sz w:val="16"/>
        </w:rPr>
        <w:t> S. Jacobs and C. P. Bean, “Fine particles, thin films and exchange</w:t>
      </w:r>
      <w:r>
        <w:rPr>
          <w:spacing w:val="40"/>
          <w:sz w:val="16"/>
        </w:rPr>
        <w:t> </w:t>
      </w:r>
      <w:r>
        <w:rPr>
          <w:sz w:val="16"/>
        </w:rPr>
        <w:t>anisotropy,” in Magnetism, vol. III, G. T. Rado and H. Suhl, Eds.</w:t>
      </w:r>
      <w:r>
        <w:rPr>
          <w:spacing w:val="40"/>
          <w:sz w:val="16"/>
        </w:rPr>
        <w:t> </w:t>
      </w:r>
      <w:r>
        <w:rPr>
          <w:sz w:val="16"/>
        </w:rPr>
        <w:t>New York: Academic, 1963, pp. 271–350.</w:t>
      </w:r>
    </w:p>
    <w:p>
      <w:pPr>
        <w:pStyle w:val="ListParagraph"/>
        <w:numPr>
          <w:ilvl w:val="0"/>
          <w:numId w:val="6"/>
        </w:numPr>
        <w:tabs>
          <w:tab w:pos="425" w:val="left" w:leader="none"/>
        </w:tabs>
        <w:spacing w:line="240" w:lineRule="auto" w:before="44" w:after="0"/>
        <w:ind w:left="425" w:right="0" w:hanging="358"/>
        <w:jc w:val="both"/>
        <w:rPr>
          <w:sz w:val="16"/>
        </w:rPr>
      </w:pPr>
      <w:r>
        <w:rPr>
          <w:sz w:val="16"/>
        </w:rPr>
        <w:t>K.</w:t>
      </w:r>
      <w:r>
        <w:rPr>
          <w:spacing w:val="-3"/>
          <w:sz w:val="16"/>
        </w:rPr>
        <w:t> </w:t>
      </w:r>
      <w:r>
        <w:rPr>
          <w:sz w:val="16"/>
        </w:rPr>
        <w:t>Elissa,</w:t>
      </w:r>
      <w:r>
        <w:rPr>
          <w:spacing w:val="-1"/>
          <w:sz w:val="16"/>
        </w:rPr>
        <w:t> </w:t>
      </w:r>
      <w:r>
        <w:rPr>
          <w:sz w:val="16"/>
        </w:rPr>
        <w:t>“Title</w:t>
      </w:r>
      <w:r>
        <w:rPr>
          <w:spacing w:val="-6"/>
          <w:sz w:val="16"/>
        </w:rPr>
        <w:t> </w:t>
      </w:r>
      <w:r>
        <w:rPr>
          <w:sz w:val="16"/>
        </w:rPr>
        <w:t>of</w:t>
      </w:r>
      <w:r>
        <w:rPr>
          <w:spacing w:val="-4"/>
          <w:sz w:val="16"/>
        </w:rPr>
        <w:t> </w:t>
      </w:r>
      <w:r>
        <w:rPr>
          <w:sz w:val="16"/>
        </w:rPr>
        <w:t>paper</w:t>
      </w:r>
      <w:r>
        <w:rPr>
          <w:spacing w:val="-4"/>
          <w:sz w:val="16"/>
        </w:rPr>
        <w:t> </w:t>
      </w:r>
      <w:r>
        <w:rPr>
          <w:sz w:val="16"/>
        </w:rPr>
        <w:t>if</w:t>
      </w:r>
      <w:r>
        <w:rPr>
          <w:spacing w:val="-6"/>
          <w:sz w:val="16"/>
        </w:rPr>
        <w:t> </w:t>
      </w:r>
      <w:r>
        <w:rPr>
          <w:sz w:val="16"/>
        </w:rPr>
        <w:t>known,”</w:t>
      </w:r>
      <w:r>
        <w:rPr>
          <w:spacing w:val="-4"/>
          <w:sz w:val="16"/>
        </w:rPr>
        <w:t> </w:t>
      </w:r>
      <w:r>
        <w:rPr>
          <w:spacing w:val="-2"/>
          <w:sz w:val="16"/>
        </w:rPr>
        <w:t>unpublished.</w:t>
      </w:r>
    </w:p>
    <w:p>
      <w:pPr>
        <w:pStyle w:val="ListParagraph"/>
        <w:numPr>
          <w:ilvl w:val="0"/>
          <w:numId w:val="6"/>
        </w:numPr>
        <w:tabs>
          <w:tab w:pos="420" w:val="left" w:leader="none"/>
          <w:tab w:pos="425" w:val="left" w:leader="none"/>
        </w:tabs>
        <w:spacing w:line="235" w:lineRule="auto" w:before="50" w:after="0"/>
        <w:ind w:left="420" w:right="66" w:hanging="353"/>
        <w:jc w:val="both"/>
        <w:rPr>
          <w:sz w:val="16"/>
        </w:rPr>
      </w:pPr>
      <w:r>
        <w:rPr>
          <w:sz w:val="16"/>
        </w:rPr>
        <w:t>R.</w:t>
      </w:r>
      <w:r>
        <w:rPr>
          <w:sz w:val="16"/>
        </w:rPr>
        <w:t> Nicole, “Title of paper with only first word capitalized,” J. Name</w:t>
      </w:r>
      <w:r>
        <w:rPr>
          <w:spacing w:val="40"/>
          <w:sz w:val="16"/>
        </w:rPr>
        <w:t> </w:t>
      </w:r>
      <w:r>
        <w:rPr>
          <w:sz w:val="16"/>
        </w:rPr>
        <w:t>Stand. Abbrev., in press.</w:t>
      </w:r>
    </w:p>
    <w:p>
      <w:pPr>
        <w:pStyle w:val="ListParagraph"/>
        <w:numPr>
          <w:ilvl w:val="0"/>
          <w:numId w:val="6"/>
        </w:numPr>
        <w:tabs>
          <w:tab w:pos="420" w:val="left" w:leader="none"/>
          <w:tab w:pos="425" w:val="left" w:leader="none"/>
        </w:tabs>
        <w:spacing w:line="235" w:lineRule="auto" w:before="50" w:after="0"/>
        <w:ind w:left="420" w:right="69" w:hanging="353"/>
        <w:jc w:val="both"/>
        <w:rPr>
          <w:sz w:val="16"/>
        </w:rPr>
      </w:pPr>
      <w:r>
        <w:rPr>
          <w:sz w:val="16"/>
        </w:rPr>
        <w:t>Y.</w:t>
      </w:r>
      <w:r>
        <w:rPr>
          <w:sz w:val="16"/>
        </w:rPr>
        <w:t> Yorozu, M. Hirano, K. Oka, and Y. Tagawa, “Electron</w:t>
      </w:r>
      <w:r>
        <w:rPr>
          <w:spacing w:val="40"/>
          <w:sz w:val="16"/>
        </w:rPr>
        <w:t> </w:t>
      </w:r>
      <w:r>
        <w:rPr>
          <w:sz w:val="16"/>
        </w:rPr>
        <w:t>spectroscopy studies on magneto-optical media and plastic substrate</w:t>
      </w:r>
      <w:r>
        <w:rPr>
          <w:spacing w:val="40"/>
          <w:sz w:val="16"/>
        </w:rPr>
        <w:t> </w:t>
      </w:r>
      <w:r>
        <w:rPr>
          <w:sz w:val="16"/>
        </w:rPr>
        <w:t>interface,” IEEE Transl. J.</w:t>
      </w:r>
      <w:r>
        <w:rPr>
          <w:spacing w:val="-3"/>
          <w:sz w:val="16"/>
        </w:rPr>
        <w:t> </w:t>
      </w:r>
      <w:r>
        <w:rPr>
          <w:sz w:val="16"/>
        </w:rPr>
        <w:t>Magn. Japan,</w:t>
      </w:r>
      <w:r>
        <w:rPr>
          <w:spacing w:val="-1"/>
          <w:sz w:val="16"/>
        </w:rPr>
        <w:t> </w:t>
      </w:r>
      <w:r>
        <w:rPr>
          <w:sz w:val="16"/>
        </w:rPr>
        <w:t>vol. 2,</w:t>
      </w:r>
      <w:r>
        <w:rPr>
          <w:spacing w:val="-1"/>
          <w:sz w:val="16"/>
        </w:rPr>
        <w:t> </w:t>
      </w:r>
      <w:r>
        <w:rPr>
          <w:sz w:val="16"/>
        </w:rPr>
        <w:t>pp. 740–741, August</w:t>
      </w:r>
      <w:r>
        <w:rPr>
          <w:spacing w:val="40"/>
          <w:sz w:val="16"/>
        </w:rPr>
        <w:t> </w:t>
      </w:r>
      <w:r>
        <w:rPr>
          <w:sz w:val="16"/>
        </w:rPr>
        <w:t>1987 [Digests 9th Annual Conf. Magnetics Japan, p. 301, 1982].</w:t>
      </w:r>
    </w:p>
    <w:p>
      <w:pPr>
        <w:pStyle w:val="ListParagraph"/>
        <w:numPr>
          <w:ilvl w:val="0"/>
          <w:numId w:val="6"/>
        </w:numPr>
        <w:tabs>
          <w:tab w:pos="425" w:val="left" w:leader="none"/>
        </w:tabs>
        <w:spacing w:line="182" w:lineRule="exact" w:before="46" w:after="0"/>
        <w:ind w:left="425" w:right="0" w:hanging="358"/>
        <w:jc w:val="both"/>
        <w:rPr>
          <w:sz w:val="16"/>
        </w:rPr>
      </w:pPr>
      <w:r>
        <w:rPr>
          <w:sz w:val="16"/>
        </w:rPr>
        <w:t>M.</w:t>
      </w:r>
      <w:r>
        <w:rPr>
          <w:spacing w:val="36"/>
          <w:sz w:val="16"/>
        </w:rPr>
        <w:t> </w:t>
      </w:r>
      <w:r>
        <w:rPr>
          <w:sz w:val="16"/>
        </w:rPr>
        <w:t>Young,</w:t>
      </w:r>
      <w:r>
        <w:rPr>
          <w:spacing w:val="36"/>
          <w:sz w:val="16"/>
        </w:rPr>
        <w:t> </w:t>
      </w:r>
      <w:r>
        <w:rPr>
          <w:sz w:val="16"/>
        </w:rPr>
        <w:t>The</w:t>
      </w:r>
      <w:r>
        <w:rPr>
          <w:spacing w:val="37"/>
          <w:sz w:val="16"/>
        </w:rPr>
        <w:t> </w:t>
      </w:r>
      <w:r>
        <w:rPr>
          <w:sz w:val="16"/>
        </w:rPr>
        <w:t>Technical</w:t>
      </w:r>
      <w:r>
        <w:rPr>
          <w:spacing w:val="36"/>
          <w:sz w:val="16"/>
        </w:rPr>
        <w:t> </w:t>
      </w:r>
      <w:r>
        <w:rPr>
          <w:sz w:val="16"/>
        </w:rPr>
        <w:t>Writer’s</w:t>
      </w:r>
      <w:r>
        <w:rPr>
          <w:spacing w:val="39"/>
          <w:sz w:val="16"/>
        </w:rPr>
        <w:t> </w:t>
      </w:r>
      <w:r>
        <w:rPr>
          <w:sz w:val="16"/>
        </w:rPr>
        <w:t>Handbook.</w:t>
      </w:r>
      <w:r>
        <w:rPr>
          <w:spacing w:val="37"/>
          <w:sz w:val="16"/>
        </w:rPr>
        <w:t> </w:t>
      </w:r>
      <w:r>
        <w:rPr>
          <w:sz w:val="16"/>
        </w:rPr>
        <w:t>Mill</w:t>
      </w:r>
      <w:r>
        <w:rPr>
          <w:spacing w:val="36"/>
          <w:sz w:val="16"/>
        </w:rPr>
        <w:t> </w:t>
      </w:r>
      <w:r>
        <w:rPr>
          <w:sz w:val="16"/>
        </w:rPr>
        <w:t>Valley,</w:t>
      </w:r>
      <w:r>
        <w:rPr>
          <w:spacing w:val="39"/>
          <w:sz w:val="16"/>
        </w:rPr>
        <w:t> </w:t>
      </w:r>
      <w:r>
        <w:rPr>
          <w:spacing w:val="-5"/>
          <w:sz w:val="16"/>
        </w:rPr>
        <w:t>CA:</w:t>
      </w:r>
    </w:p>
    <w:p>
      <w:pPr>
        <w:spacing w:line="182" w:lineRule="exact" w:before="0"/>
        <w:ind w:left="420" w:right="0" w:firstLine="0"/>
        <w:jc w:val="both"/>
        <w:rPr>
          <w:sz w:val="16"/>
        </w:rPr>
      </w:pPr>
      <w:r>
        <w:rPr>
          <w:sz w:val="16"/>
        </w:rPr>
        <w:t>University</w:t>
      </w:r>
      <w:r>
        <w:rPr>
          <w:spacing w:val="-9"/>
          <w:sz w:val="16"/>
        </w:rPr>
        <w:t> </w:t>
      </w:r>
      <w:r>
        <w:rPr>
          <w:sz w:val="16"/>
        </w:rPr>
        <w:t>Science,</w:t>
      </w:r>
      <w:r>
        <w:rPr>
          <w:spacing w:val="-7"/>
          <w:sz w:val="16"/>
        </w:rPr>
        <w:t> </w:t>
      </w:r>
      <w:r>
        <w:rPr>
          <w:spacing w:val="-4"/>
          <w:sz w:val="16"/>
        </w:rPr>
        <w:t>1989.</w:t>
      </w:r>
    </w:p>
    <w:p>
      <w:pPr>
        <w:pStyle w:val="ListParagraph"/>
        <w:numPr>
          <w:ilvl w:val="0"/>
          <w:numId w:val="6"/>
        </w:numPr>
        <w:tabs>
          <w:tab w:pos="420" w:val="left" w:leader="none"/>
          <w:tab w:pos="425" w:val="left" w:leader="none"/>
        </w:tabs>
        <w:spacing w:line="235" w:lineRule="auto" w:before="49" w:after="0"/>
        <w:ind w:left="420" w:right="72" w:hanging="353"/>
        <w:jc w:val="both"/>
        <w:rPr>
          <w:rFonts w:ascii="Arial MT" w:hAnsi="Arial MT"/>
          <w:sz w:val="16"/>
        </w:rPr>
      </w:pPr>
      <w:r>
        <w:rPr>
          <w:sz w:val="16"/>
        </w:rPr>
        <w:t>K.</w:t>
      </w:r>
      <w:r>
        <w:rPr>
          <w:sz w:val="16"/>
        </w:rPr>
        <w:t> Eves and J. Valasek, “Adaptive control for singularly perturbed</w:t>
      </w:r>
      <w:r>
        <w:rPr>
          <w:spacing w:val="40"/>
          <w:sz w:val="16"/>
        </w:rPr>
        <w:t> </w:t>
      </w:r>
      <w:r>
        <w:rPr>
          <w:sz w:val="16"/>
        </w:rPr>
        <w:t>systems examples,” Code Ocean, Aug. 2023. [Online]. Available:</w:t>
      </w:r>
      <w:r>
        <w:rPr>
          <w:spacing w:val="40"/>
          <w:sz w:val="16"/>
        </w:rPr>
        <w:t> </w:t>
      </w:r>
      <w:r>
        <w:rPr>
          <w:spacing w:val="-2"/>
          <w:sz w:val="16"/>
        </w:rPr>
        <w:t>https://codeocean.com/capsule/4989235/tre</w:t>
      </w:r>
    </w:p>
    <w:p>
      <w:pPr>
        <w:pStyle w:val="ListParagraph"/>
        <w:numPr>
          <w:ilvl w:val="0"/>
          <w:numId w:val="6"/>
        </w:numPr>
        <w:tabs>
          <w:tab w:pos="420" w:val="left" w:leader="none"/>
          <w:tab w:pos="425" w:val="left" w:leader="none"/>
        </w:tabs>
        <w:spacing w:line="235" w:lineRule="auto" w:before="50" w:after="0"/>
        <w:ind w:left="420" w:right="212" w:hanging="353"/>
        <w:jc w:val="left"/>
        <w:rPr>
          <w:sz w:val="16"/>
        </w:rPr>
      </w:pPr>
      <w:r>
        <w:rPr>
          <w:sz w:val="16"/>
        </w:rPr>
        <w:t>D.</w:t>
      </w:r>
      <w:r>
        <w:rPr>
          <w:sz w:val="16"/>
        </w:rPr>
        <w:t> P.</w:t>
      </w:r>
      <w:r>
        <w:rPr>
          <w:spacing w:val="-3"/>
          <w:sz w:val="16"/>
        </w:rPr>
        <w:t> </w:t>
      </w:r>
      <w:r>
        <w:rPr>
          <w:sz w:val="16"/>
        </w:rPr>
        <w:t>Kingma</w:t>
      </w:r>
      <w:r>
        <w:rPr>
          <w:spacing w:val="-6"/>
          <w:sz w:val="16"/>
        </w:rPr>
        <w:t> </w:t>
      </w:r>
      <w:r>
        <w:rPr>
          <w:sz w:val="16"/>
        </w:rPr>
        <w:t>and</w:t>
      </w:r>
      <w:r>
        <w:rPr>
          <w:spacing w:val="-5"/>
          <w:sz w:val="16"/>
        </w:rPr>
        <w:t> </w:t>
      </w:r>
      <w:r>
        <w:rPr>
          <w:sz w:val="16"/>
        </w:rPr>
        <w:t>M.</w:t>
      </w:r>
      <w:r>
        <w:rPr>
          <w:spacing w:val="-3"/>
          <w:sz w:val="16"/>
        </w:rPr>
        <w:t> </w:t>
      </w:r>
      <w:r>
        <w:rPr>
          <w:sz w:val="16"/>
        </w:rPr>
        <w:t>Welling,</w:t>
      </w:r>
      <w:r>
        <w:rPr>
          <w:spacing w:val="-1"/>
          <w:sz w:val="16"/>
        </w:rPr>
        <w:t> </w:t>
      </w:r>
      <w:r>
        <w:rPr>
          <w:sz w:val="16"/>
        </w:rPr>
        <w:t>“Auto-encoding</w:t>
      </w:r>
      <w:r>
        <w:rPr>
          <w:spacing w:val="-5"/>
          <w:sz w:val="16"/>
        </w:rPr>
        <w:t> </w:t>
      </w:r>
      <w:r>
        <w:rPr>
          <w:sz w:val="16"/>
        </w:rPr>
        <w:t>variational</w:t>
      </w:r>
      <w:r>
        <w:rPr>
          <w:spacing w:val="-7"/>
          <w:sz w:val="16"/>
        </w:rPr>
        <w:t> </w:t>
      </w:r>
      <w:r>
        <w:rPr>
          <w:sz w:val="16"/>
        </w:rPr>
        <w:t>Bayes,”</w:t>
      </w:r>
      <w:r>
        <w:rPr>
          <w:spacing w:val="40"/>
          <w:sz w:val="16"/>
        </w:rPr>
        <w:t> </w:t>
      </w:r>
      <w:r>
        <w:rPr>
          <w:sz w:val="16"/>
        </w:rPr>
        <w:t>2013, arXiv:1312.6114. [Online]. Available: https://arxiv.org/</w:t>
      </w:r>
      <w:r>
        <w:rPr>
          <w:spacing w:val="40"/>
          <w:sz w:val="16"/>
        </w:rPr>
        <w:t> </w:t>
      </w:r>
      <w:r>
        <w:rPr>
          <w:spacing w:val="-2"/>
          <w:sz w:val="16"/>
        </w:rPr>
        <w:t>abs/1312.611</w:t>
      </w:r>
    </w:p>
    <w:p>
      <w:pPr>
        <w:pStyle w:val="ListParagraph"/>
        <w:numPr>
          <w:ilvl w:val="0"/>
          <w:numId w:val="6"/>
        </w:numPr>
        <w:tabs>
          <w:tab w:pos="420" w:val="left" w:leader="none"/>
          <w:tab w:pos="450" w:val="left" w:leader="none"/>
        </w:tabs>
        <w:spacing w:line="235" w:lineRule="auto" w:before="47" w:after="0"/>
        <w:ind w:left="420" w:right="108" w:hanging="353"/>
        <w:jc w:val="left"/>
        <w:rPr>
          <w:sz w:val="16"/>
        </w:rPr>
      </w:pPr>
      <w:r>
        <w:rPr>
          <w:sz w:val="16"/>
        </w:rPr>
        <w:t>S.</w:t>
      </w:r>
      <w:r>
        <w:rPr>
          <w:spacing w:val="40"/>
          <w:sz w:val="16"/>
        </w:rPr>
        <w:t> </w:t>
      </w:r>
      <w:r>
        <w:rPr>
          <w:sz w:val="16"/>
        </w:rPr>
        <w:t>Liu, “Wi-Fi Energy Detection Testbed (12MTC),” 2023, gitHub</w:t>
      </w:r>
      <w:r>
        <w:rPr>
          <w:spacing w:val="40"/>
          <w:sz w:val="16"/>
        </w:rPr>
        <w:t> </w:t>
      </w:r>
      <w:r>
        <w:rPr>
          <w:sz w:val="16"/>
        </w:rPr>
        <w:t>repository.</w:t>
      </w:r>
      <w:r>
        <w:rPr>
          <w:spacing w:val="-10"/>
          <w:sz w:val="16"/>
        </w:rPr>
        <w:t> </w:t>
      </w:r>
      <w:r>
        <w:rPr>
          <w:sz w:val="16"/>
        </w:rPr>
        <w:t>[Online].</w:t>
      </w:r>
      <w:r>
        <w:rPr>
          <w:spacing w:val="-10"/>
          <w:sz w:val="16"/>
        </w:rPr>
        <w:t> </w:t>
      </w:r>
      <w:r>
        <w:rPr>
          <w:sz w:val="16"/>
        </w:rPr>
        <w:t>Available:</w:t>
      </w:r>
      <w:r>
        <w:rPr>
          <w:spacing w:val="-10"/>
          <w:sz w:val="16"/>
        </w:rPr>
        <w:t> </w:t>
      </w:r>
      <w:r>
        <w:rPr>
          <w:sz w:val="16"/>
        </w:rPr>
        <w:t>https://github.com/liustone99/Wi-Fi-</w:t>
      </w:r>
    </w:p>
    <w:p>
      <w:pPr>
        <w:spacing w:line="180" w:lineRule="exact" w:before="0"/>
        <w:ind w:left="420" w:right="0" w:firstLine="0"/>
        <w:jc w:val="left"/>
        <w:rPr>
          <w:sz w:val="16"/>
        </w:rPr>
      </w:pPr>
      <w:r>
        <w:rPr>
          <w:spacing w:val="-2"/>
          <w:sz w:val="16"/>
        </w:rPr>
        <w:t>Energy-Detection-Testbed-</w:t>
      </w:r>
      <w:r>
        <w:rPr>
          <w:spacing w:val="-4"/>
          <w:sz w:val="16"/>
        </w:rPr>
        <w:t>12MTC</w:t>
      </w:r>
    </w:p>
    <w:p>
      <w:pPr>
        <w:pStyle w:val="ListParagraph"/>
        <w:numPr>
          <w:ilvl w:val="0"/>
          <w:numId w:val="6"/>
        </w:numPr>
        <w:tabs>
          <w:tab w:pos="420" w:val="left" w:leader="none"/>
          <w:tab w:pos="450" w:val="left" w:leader="none"/>
        </w:tabs>
        <w:spacing w:line="235" w:lineRule="auto" w:before="49" w:after="0"/>
        <w:ind w:left="420" w:right="119" w:hanging="353"/>
        <w:jc w:val="left"/>
        <w:rPr>
          <w:sz w:val="16"/>
        </w:rPr>
      </w:pPr>
      <w:r>
        <w:rPr>
          <w:sz w:val="16"/>
        </w:rPr>
        <w:t>“Treatment</w:t>
      </w:r>
      <w:r>
        <w:rPr>
          <w:spacing w:val="40"/>
          <w:sz w:val="16"/>
        </w:rPr>
        <w:t> </w:t>
      </w:r>
      <w:r>
        <w:rPr>
          <w:sz w:val="16"/>
        </w:rPr>
        <w:t>episode data set: discharges (TEDS-D): concatenated,</w:t>
      </w:r>
      <w:r>
        <w:rPr>
          <w:spacing w:val="40"/>
          <w:sz w:val="16"/>
        </w:rPr>
        <w:t> </w:t>
      </w:r>
      <w:r>
        <w:rPr>
          <w:sz w:val="16"/>
        </w:rPr>
        <w:t>2006 to 2009.” U.S. Department of Health and Human Services,</w:t>
      </w:r>
      <w:r>
        <w:rPr>
          <w:spacing w:val="40"/>
          <w:sz w:val="16"/>
        </w:rPr>
        <w:t> </w:t>
      </w:r>
      <w:r>
        <w:rPr>
          <w:sz w:val="16"/>
        </w:rPr>
        <w:t>Substance</w:t>
      </w:r>
      <w:r>
        <w:rPr>
          <w:spacing w:val="-7"/>
          <w:sz w:val="16"/>
        </w:rPr>
        <w:t> </w:t>
      </w:r>
      <w:r>
        <w:rPr>
          <w:sz w:val="16"/>
        </w:rPr>
        <w:t>Abuse</w:t>
      </w:r>
      <w:r>
        <w:rPr>
          <w:spacing w:val="-7"/>
          <w:sz w:val="16"/>
        </w:rPr>
        <w:t> </w:t>
      </w:r>
      <w:r>
        <w:rPr>
          <w:sz w:val="16"/>
        </w:rPr>
        <w:t>and</w:t>
      </w:r>
      <w:r>
        <w:rPr>
          <w:spacing w:val="-6"/>
          <w:sz w:val="16"/>
        </w:rPr>
        <w:t> </w:t>
      </w:r>
      <w:r>
        <w:rPr>
          <w:sz w:val="16"/>
        </w:rPr>
        <w:t>Mental</w:t>
      </w:r>
      <w:r>
        <w:rPr>
          <w:spacing w:val="-6"/>
          <w:sz w:val="16"/>
        </w:rPr>
        <w:t> </w:t>
      </w:r>
      <w:r>
        <w:rPr>
          <w:sz w:val="16"/>
        </w:rPr>
        <w:t>Health</w:t>
      </w:r>
      <w:r>
        <w:rPr>
          <w:spacing w:val="-6"/>
          <w:sz w:val="16"/>
        </w:rPr>
        <w:t> </w:t>
      </w:r>
      <w:r>
        <w:rPr>
          <w:sz w:val="16"/>
        </w:rPr>
        <w:t>Services</w:t>
      </w:r>
      <w:r>
        <w:rPr>
          <w:spacing w:val="-3"/>
          <w:sz w:val="16"/>
        </w:rPr>
        <w:t> </w:t>
      </w:r>
      <w:r>
        <w:rPr>
          <w:sz w:val="16"/>
        </w:rPr>
        <w:t>Administration,</w:t>
      </w:r>
      <w:r>
        <w:rPr>
          <w:spacing w:val="-4"/>
          <w:sz w:val="16"/>
        </w:rPr>
        <w:t> </w:t>
      </w:r>
      <w:r>
        <w:rPr>
          <w:sz w:val="16"/>
        </w:rPr>
        <w:t>Office</w:t>
      </w:r>
      <w:r>
        <w:rPr>
          <w:spacing w:val="40"/>
          <w:sz w:val="16"/>
        </w:rPr>
        <w:t> </w:t>
      </w:r>
      <w:r>
        <w:rPr>
          <w:sz w:val="16"/>
        </w:rPr>
        <w:t>of Applied Studies, August, 2013, DOI:10.3886/ICPSR30122.v2</w:t>
      </w:r>
    </w:p>
    <w:sectPr>
      <w:pgSz w:w="11910" w:h="16840"/>
      <w:pgMar w:header="758" w:footer="1175" w:top="1320" w:bottom="1360" w:left="708" w:right="708"/>
      <w:cols w:num="2" w:equalWidth="0">
        <w:col w:w="4887" w:space="656"/>
        <w:col w:w="4951"/>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Calibri">
    <w:altName w:val="Calibri"/>
    <w:charset w:val="1"/>
    <w:family w:val="roman"/>
    <w:pitch w:val="variable"/>
  </w:font>
  <w:font w:name="Symbol">
    <w:altName w:val="Symbol"/>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pPr>
    <w:r>
      <w:rPr/>
      <w:drawing>
        <wp:anchor distT="0" distB="0" distL="0" distR="0" allowOverlap="1" layoutInCell="1" locked="0" behindDoc="1" simplePos="0" relativeHeight="487440384">
          <wp:simplePos x="0" y="0"/>
          <wp:positionH relativeFrom="page">
            <wp:posOffset>6446011</wp:posOffset>
          </wp:positionH>
          <wp:positionV relativeFrom="page">
            <wp:posOffset>9861600</wp:posOffset>
          </wp:positionV>
          <wp:extent cx="645921" cy="377012"/>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645921" cy="377012"/>
                  </a:xfrm>
                  <a:prstGeom prst="rect">
                    <a:avLst/>
                  </a:prstGeom>
                </pic:spPr>
              </pic:pic>
            </a:graphicData>
          </a:graphic>
        </wp:anchor>
      </w:drawing>
    </w:r>
    <w:r>
      <w:rPr/>
      <w:drawing>
        <wp:anchor distT="0" distB="0" distL="0" distR="0" allowOverlap="1" layoutInCell="1" locked="0" behindDoc="1" simplePos="0" relativeHeight="487440896">
          <wp:simplePos x="0" y="0"/>
          <wp:positionH relativeFrom="page">
            <wp:posOffset>456819</wp:posOffset>
          </wp:positionH>
          <wp:positionV relativeFrom="page">
            <wp:posOffset>9768256</wp:posOffset>
          </wp:positionV>
          <wp:extent cx="6645656" cy="45718"/>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2" cstate="print"/>
                  <a:stretch>
                    <a:fillRect/>
                  </a:stretch>
                </pic:blipFill>
                <pic:spPr>
                  <a:xfrm>
                    <a:off x="0" y="0"/>
                    <a:ext cx="6645656" cy="45718"/>
                  </a:xfrm>
                  <a:prstGeom prst="rect">
                    <a:avLst/>
                  </a:prstGeom>
                </pic:spPr>
              </pic:pic>
            </a:graphicData>
          </a:graphic>
        </wp:anchor>
      </w:drawing>
    </w:r>
    <w:r>
      <w:rPr/>
      <mc:AlternateContent>
        <mc:Choice Requires="wps">
          <w:drawing>
            <wp:anchor distT="0" distB="0" distL="0" distR="0" allowOverlap="1" layoutInCell="1" locked="0" behindDoc="1" simplePos="0" relativeHeight="487441408">
              <wp:simplePos x="0" y="0"/>
              <wp:positionH relativeFrom="page">
                <wp:posOffset>1389633</wp:posOffset>
              </wp:positionH>
              <wp:positionV relativeFrom="page">
                <wp:posOffset>9885513</wp:posOffset>
              </wp:positionV>
              <wp:extent cx="4244975" cy="41148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4244975" cy="411480"/>
                      </a:xfrm>
                      <a:prstGeom prst="rect">
                        <a:avLst/>
                      </a:prstGeom>
                    </wps:spPr>
                    <wps:txbx>
                      <w:txbxContent>
                        <w:p>
                          <w:pPr>
                            <w:spacing w:before="28"/>
                            <w:ind w:left="2" w:right="2" w:firstLine="0"/>
                            <w:jc w:val="center"/>
                            <w:rPr>
                              <w:rFonts w:ascii="Calibri"/>
                              <w:b/>
                              <w:sz w:val="22"/>
                            </w:rPr>
                          </w:pPr>
                          <w:r>
                            <w:rPr>
                              <w:rFonts w:ascii="Calibri"/>
                              <w:b/>
                              <w:color w:val="006FC0"/>
                              <w:w w:val="115"/>
                              <w:sz w:val="22"/>
                            </w:rPr>
                            <w:t>Journal</w:t>
                          </w:r>
                          <w:r>
                            <w:rPr>
                              <w:rFonts w:ascii="Calibri"/>
                              <w:b/>
                              <w:color w:val="006FC0"/>
                              <w:spacing w:val="15"/>
                              <w:w w:val="115"/>
                              <w:sz w:val="22"/>
                            </w:rPr>
                            <w:t> </w:t>
                          </w:r>
                          <w:r>
                            <w:rPr>
                              <w:rFonts w:ascii="Calibri"/>
                              <w:b/>
                              <w:color w:val="006FC0"/>
                              <w:w w:val="115"/>
                              <w:sz w:val="22"/>
                            </w:rPr>
                            <w:t>of</w:t>
                          </w:r>
                          <w:r>
                            <w:rPr>
                              <w:rFonts w:ascii="Calibri"/>
                              <w:b/>
                              <w:color w:val="006FC0"/>
                              <w:spacing w:val="15"/>
                              <w:w w:val="115"/>
                              <w:sz w:val="22"/>
                            </w:rPr>
                            <w:t> </w:t>
                          </w:r>
                          <w:r>
                            <w:rPr>
                              <w:rFonts w:ascii="Calibri"/>
                              <w:b/>
                              <w:color w:val="006FC0"/>
                              <w:w w:val="115"/>
                              <w:sz w:val="22"/>
                            </w:rPr>
                            <w:t>Integrated</w:t>
                          </w:r>
                          <w:r>
                            <w:rPr>
                              <w:rFonts w:ascii="Calibri"/>
                              <w:b/>
                              <w:color w:val="006FC0"/>
                              <w:spacing w:val="15"/>
                              <w:w w:val="115"/>
                              <w:sz w:val="22"/>
                            </w:rPr>
                            <w:t> </w:t>
                          </w:r>
                          <w:r>
                            <w:rPr>
                              <w:rFonts w:ascii="Calibri"/>
                              <w:b/>
                              <w:color w:val="006FC0"/>
                              <w:w w:val="115"/>
                              <w:sz w:val="22"/>
                            </w:rPr>
                            <w:t>Engineering</w:t>
                          </w:r>
                          <w:r>
                            <w:rPr>
                              <w:rFonts w:ascii="Calibri"/>
                              <w:b/>
                              <w:color w:val="006FC0"/>
                              <w:spacing w:val="11"/>
                              <w:w w:val="115"/>
                              <w:sz w:val="22"/>
                            </w:rPr>
                            <w:t> </w:t>
                          </w:r>
                          <w:r>
                            <w:rPr>
                              <w:rFonts w:ascii="Calibri"/>
                              <w:b/>
                              <w:color w:val="006FC0"/>
                              <w:w w:val="115"/>
                              <w:sz w:val="22"/>
                            </w:rPr>
                            <w:t>Innovation</w:t>
                          </w:r>
                          <w:r>
                            <w:rPr>
                              <w:rFonts w:ascii="Calibri"/>
                              <w:b/>
                              <w:color w:val="006FC0"/>
                              <w:spacing w:val="13"/>
                              <w:w w:val="115"/>
                              <w:sz w:val="22"/>
                            </w:rPr>
                            <w:t> </w:t>
                          </w:r>
                          <w:r>
                            <w:rPr>
                              <w:rFonts w:ascii="Calibri"/>
                              <w:b/>
                              <w:color w:val="006FC0"/>
                              <w:w w:val="115"/>
                              <w:sz w:val="22"/>
                            </w:rPr>
                            <w:t>and</w:t>
                          </w:r>
                          <w:r>
                            <w:rPr>
                              <w:rFonts w:ascii="Calibri"/>
                              <w:b/>
                              <w:color w:val="006FC0"/>
                              <w:spacing w:val="14"/>
                              <w:w w:val="115"/>
                              <w:sz w:val="22"/>
                            </w:rPr>
                            <w:t> </w:t>
                          </w:r>
                          <w:r>
                            <w:rPr>
                              <w:rFonts w:ascii="Calibri"/>
                              <w:b/>
                              <w:color w:val="006FC0"/>
                              <w:spacing w:val="-2"/>
                              <w:w w:val="115"/>
                              <w:sz w:val="22"/>
                            </w:rPr>
                            <w:t>Applications</w:t>
                          </w:r>
                        </w:p>
                        <w:p>
                          <w:pPr>
                            <w:spacing w:before="56"/>
                            <w:ind w:left="2" w:right="0" w:firstLine="0"/>
                            <w:jc w:val="center"/>
                            <w:rPr>
                              <w:rFonts w:ascii="Calibri"/>
                              <w:b/>
                              <w:sz w:val="22"/>
                            </w:rPr>
                          </w:pPr>
                          <w:r>
                            <w:rPr>
                              <w:rFonts w:ascii="Calibri"/>
                              <w:b/>
                              <w:color w:val="006FC0"/>
                              <w:w w:val="110"/>
                              <w:sz w:val="22"/>
                            </w:rPr>
                            <w:t>Volume</w:t>
                          </w:r>
                          <w:r>
                            <w:rPr>
                              <w:rFonts w:ascii="Calibri"/>
                              <w:b/>
                              <w:color w:val="006FC0"/>
                              <w:spacing w:val="20"/>
                              <w:w w:val="110"/>
                              <w:sz w:val="22"/>
                            </w:rPr>
                            <w:t> </w:t>
                          </w:r>
                          <w:r>
                            <w:rPr>
                              <w:rFonts w:ascii="Calibri"/>
                              <w:b/>
                              <w:color w:val="006FC0"/>
                              <w:sz w:val="22"/>
                            </w:rPr>
                            <w:t>1</w:t>
                          </w:r>
                          <w:r>
                            <w:rPr>
                              <w:rFonts w:ascii="Calibri"/>
                              <w:b/>
                              <w:color w:val="006FC0"/>
                              <w:spacing w:val="20"/>
                              <w:w w:val="110"/>
                              <w:sz w:val="22"/>
                            </w:rPr>
                            <w:t> </w:t>
                          </w:r>
                          <w:r>
                            <w:rPr>
                              <w:rFonts w:ascii="Calibri"/>
                              <w:b/>
                              <w:color w:val="006FC0"/>
                              <w:w w:val="110"/>
                              <w:sz w:val="22"/>
                            </w:rPr>
                            <w:t>Issue</w:t>
                          </w:r>
                          <w:r>
                            <w:rPr>
                              <w:rFonts w:ascii="Calibri"/>
                              <w:b/>
                              <w:color w:val="006FC0"/>
                              <w:spacing w:val="21"/>
                              <w:w w:val="110"/>
                              <w:sz w:val="22"/>
                            </w:rPr>
                            <w:t> </w:t>
                          </w:r>
                          <w:r>
                            <w:rPr>
                              <w:rFonts w:ascii="Calibri"/>
                              <w:b/>
                              <w:color w:val="006FC0"/>
                              <w:sz w:val="22"/>
                            </w:rPr>
                            <w:t>1</w:t>
                          </w:r>
                          <w:r>
                            <w:rPr>
                              <w:rFonts w:ascii="Calibri"/>
                              <w:b/>
                              <w:color w:val="006FC0"/>
                              <w:spacing w:val="25"/>
                              <w:sz w:val="22"/>
                            </w:rPr>
                            <w:t> </w:t>
                          </w:r>
                          <w:r>
                            <w:rPr>
                              <w:rFonts w:ascii="Calibri"/>
                              <w:b/>
                              <w:color w:val="006FC0"/>
                              <w:sz w:val="22"/>
                            </w:rPr>
                            <w:t>:</w:t>
                          </w:r>
                          <w:r>
                            <w:rPr>
                              <w:rFonts w:ascii="Calibri"/>
                              <w:b/>
                              <w:color w:val="006FC0"/>
                              <w:spacing w:val="22"/>
                              <w:w w:val="110"/>
                              <w:sz w:val="22"/>
                            </w:rPr>
                            <w:t> </w:t>
                          </w:r>
                          <w:r>
                            <w:rPr>
                              <w:rFonts w:ascii="Calibri"/>
                              <w:b/>
                              <w:color w:val="006FC0"/>
                              <w:w w:val="110"/>
                              <w:sz w:val="22"/>
                            </w:rPr>
                            <w:t>January</w:t>
                          </w:r>
                          <w:r>
                            <w:rPr>
                              <w:rFonts w:ascii="Calibri"/>
                              <w:b/>
                              <w:color w:val="006FC0"/>
                              <w:spacing w:val="20"/>
                              <w:w w:val="110"/>
                              <w:sz w:val="22"/>
                            </w:rPr>
                            <w:t> </w:t>
                          </w:r>
                          <w:r>
                            <w:rPr>
                              <w:rFonts w:ascii="Calibri"/>
                              <w:b/>
                              <w:color w:val="006FC0"/>
                              <w:spacing w:val="-4"/>
                              <w:w w:val="110"/>
                              <w:sz w:val="22"/>
                            </w:rPr>
                            <w:t>2026</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09.419998pt;margin-top:778.386902pt;width:334.25pt;height:32.4pt;mso-position-horizontal-relative:page;mso-position-vertical-relative:page;z-index:-15875072" type="#_x0000_t202" id="docshape1" filled="false" stroked="false">
              <v:textbox inset="0,0,0,0">
                <w:txbxContent>
                  <w:p>
                    <w:pPr>
                      <w:spacing w:before="28"/>
                      <w:ind w:left="2" w:right="2" w:firstLine="0"/>
                      <w:jc w:val="center"/>
                      <w:rPr>
                        <w:rFonts w:ascii="Calibri"/>
                        <w:b/>
                        <w:sz w:val="22"/>
                      </w:rPr>
                    </w:pPr>
                    <w:r>
                      <w:rPr>
                        <w:rFonts w:ascii="Calibri"/>
                        <w:b/>
                        <w:color w:val="006FC0"/>
                        <w:w w:val="115"/>
                        <w:sz w:val="22"/>
                      </w:rPr>
                      <w:t>Journal</w:t>
                    </w:r>
                    <w:r>
                      <w:rPr>
                        <w:rFonts w:ascii="Calibri"/>
                        <w:b/>
                        <w:color w:val="006FC0"/>
                        <w:spacing w:val="15"/>
                        <w:w w:val="115"/>
                        <w:sz w:val="22"/>
                      </w:rPr>
                      <w:t> </w:t>
                    </w:r>
                    <w:r>
                      <w:rPr>
                        <w:rFonts w:ascii="Calibri"/>
                        <w:b/>
                        <w:color w:val="006FC0"/>
                        <w:w w:val="115"/>
                        <w:sz w:val="22"/>
                      </w:rPr>
                      <w:t>of</w:t>
                    </w:r>
                    <w:r>
                      <w:rPr>
                        <w:rFonts w:ascii="Calibri"/>
                        <w:b/>
                        <w:color w:val="006FC0"/>
                        <w:spacing w:val="15"/>
                        <w:w w:val="115"/>
                        <w:sz w:val="22"/>
                      </w:rPr>
                      <w:t> </w:t>
                    </w:r>
                    <w:r>
                      <w:rPr>
                        <w:rFonts w:ascii="Calibri"/>
                        <w:b/>
                        <w:color w:val="006FC0"/>
                        <w:w w:val="115"/>
                        <w:sz w:val="22"/>
                      </w:rPr>
                      <w:t>Integrated</w:t>
                    </w:r>
                    <w:r>
                      <w:rPr>
                        <w:rFonts w:ascii="Calibri"/>
                        <w:b/>
                        <w:color w:val="006FC0"/>
                        <w:spacing w:val="15"/>
                        <w:w w:val="115"/>
                        <w:sz w:val="22"/>
                      </w:rPr>
                      <w:t> </w:t>
                    </w:r>
                    <w:r>
                      <w:rPr>
                        <w:rFonts w:ascii="Calibri"/>
                        <w:b/>
                        <w:color w:val="006FC0"/>
                        <w:w w:val="115"/>
                        <w:sz w:val="22"/>
                      </w:rPr>
                      <w:t>Engineering</w:t>
                    </w:r>
                    <w:r>
                      <w:rPr>
                        <w:rFonts w:ascii="Calibri"/>
                        <w:b/>
                        <w:color w:val="006FC0"/>
                        <w:spacing w:val="11"/>
                        <w:w w:val="115"/>
                        <w:sz w:val="22"/>
                      </w:rPr>
                      <w:t> </w:t>
                    </w:r>
                    <w:r>
                      <w:rPr>
                        <w:rFonts w:ascii="Calibri"/>
                        <w:b/>
                        <w:color w:val="006FC0"/>
                        <w:w w:val="115"/>
                        <w:sz w:val="22"/>
                      </w:rPr>
                      <w:t>Innovation</w:t>
                    </w:r>
                    <w:r>
                      <w:rPr>
                        <w:rFonts w:ascii="Calibri"/>
                        <w:b/>
                        <w:color w:val="006FC0"/>
                        <w:spacing w:val="13"/>
                        <w:w w:val="115"/>
                        <w:sz w:val="22"/>
                      </w:rPr>
                      <w:t> </w:t>
                    </w:r>
                    <w:r>
                      <w:rPr>
                        <w:rFonts w:ascii="Calibri"/>
                        <w:b/>
                        <w:color w:val="006FC0"/>
                        <w:w w:val="115"/>
                        <w:sz w:val="22"/>
                      </w:rPr>
                      <w:t>and</w:t>
                    </w:r>
                    <w:r>
                      <w:rPr>
                        <w:rFonts w:ascii="Calibri"/>
                        <w:b/>
                        <w:color w:val="006FC0"/>
                        <w:spacing w:val="14"/>
                        <w:w w:val="115"/>
                        <w:sz w:val="22"/>
                      </w:rPr>
                      <w:t> </w:t>
                    </w:r>
                    <w:r>
                      <w:rPr>
                        <w:rFonts w:ascii="Calibri"/>
                        <w:b/>
                        <w:color w:val="006FC0"/>
                        <w:spacing w:val="-2"/>
                        <w:w w:val="115"/>
                        <w:sz w:val="22"/>
                      </w:rPr>
                      <w:t>Applications</w:t>
                    </w:r>
                  </w:p>
                  <w:p>
                    <w:pPr>
                      <w:spacing w:before="56"/>
                      <w:ind w:left="2" w:right="0" w:firstLine="0"/>
                      <w:jc w:val="center"/>
                      <w:rPr>
                        <w:rFonts w:ascii="Calibri"/>
                        <w:b/>
                        <w:sz w:val="22"/>
                      </w:rPr>
                    </w:pPr>
                    <w:r>
                      <w:rPr>
                        <w:rFonts w:ascii="Calibri"/>
                        <w:b/>
                        <w:color w:val="006FC0"/>
                        <w:w w:val="110"/>
                        <w:sz w:val="22"/>
                      </w:rPr>
                      <w:t>Volume</w:t>
                    </w:r>
                    <w:r>
                      <w:rPr>
                        <w:rFonts w:ascii="Calibri"/>
                        <w:b/>
                        <w:color w:val="006FC0"/>
                        <w:spacing w:val="20"/>
                        <w:w w:val="110"/>
                        <w:sz w:val="22"/>
                      </w:rPr>
                      <w:t> </w:t>
                    </w:r>
                    <w:r>
                      <w:rPr>
                        <w:rFonts w:ascii="Calibri"/>
                        <w:b/>
                        <w:color w:val="006FC0"/>
                        <w:sz w:val="22"/>
                      </w:rPr>
                      <w:t>1</w:t>
                    </w:r>
                    <w:r>
                      <w:rPr>
                        <w:rFonts w:ascii="Calibri"/>
                        <w:b/>
                        <w:color w:val="006FC0"/>
                        <w:spacing w:val="20"/>
                        <w:w w:val="110"/>
                        <w:sz w:val="22"/>
                      </w:rPr>
                      <w:t> </w:t>
                    </w:r>
                    <w:r>
                      <w:rPr>
                        <w:rFonts w:ascii="Calibri"/>
                        <w:b/>
                        <w:color w:val="006FC0"/>
                        <w:w w:val="110"/>
                        <w:sz w:val="22"/>
                      </w:rPr>
                      <w:t>Issue</w:t>
                    </w:r>
                    <w:r>
                      <w:rPr>
                        <w:rFonts w:ascii="Calibri"/>
                        <w:b/>
                        <w:color w:val="006FC0"/>
                        <w:spacing w:val="21"/>
                        <w:w w:val="110"/>
                        <w:sz w:val="22"/>
                      </w:rPr>
                      <w:t> </w:t>
                    </w:r>
                    <w:r>
                      <w:rPr>
                        <w:rFonts w:ascii="Calibri"/>
                        <w:b/>
                        <w:color w:val="006FC0"/>
                        <w:sz w:val="22"/>
                      </w:rPr>
                      <w:t>1</w:t>
                    </w:r>
                    <w:r>
                      <w:rPr>
                        <w:rFonts w:ascii="Calibri"/>
                        <w:b/>
                        <w:color w:val="006FC0"/>
                        <w:spacing w:val="25"/>
                        <w:sz w:val="22"/>
                      </w:rPr>
                      <w:t> </w:t>
                    </w:r>
                    <w:r>
                      <w:rPr>
                        <w:rFonts w:ascii="Calibri"/>
                        <w:b/>
                        <w:color w:val="006FC0"/>
                        <w:sz w:val="22"/>
                      </w:rPr>
                      <w:t>:</w:t>
                    </w:r>
                    <w:r>
                      <w:rPr>
                        <w:rFonts w:ascii="Calibri"/>
                        <w:b/>
                        <w:color w:val="006FC0"/>
                        <w:spacing w:val="22"/>
                        <w:w w:val="110"/>
                        <w:sz w:val="22"/>
                      </w:rPr>
                      <w:t> </w:t>
                    </w:r>
                    <w:r>
                      <w:rPr>
                        <w:rFonts w:ascii="Calibri"/>
                        <w:b/>
                        <w:color w:val="006FC0"/>
                        <w:w w:val="110"/>
                        <w:sz w:val="22"/>
                      </w:rPr>
                      <w:t>January</w:t>
                    </w:r>
                    <w:r>
                      <w:rPr>
                        <w:rFonts w:ascii="Calibri"/>
                        <w:b/>
                        <w:color w:val="006FC0"/>
                        <w:spacing w:val="20"/>
                        <w:w w:val="110"/>
                        <w:sz w:val="22"/>
                      </w:rPr>
                      <w:t> </w:t>
                    </w:r>
                    <w:r>
                      <w:rPr>
                        <w:rFonts w:ascii="Calibri"/>
                        <w:b/>
                        <w:color w:val="006FC0"/>
                        <w:spacing w:val="-4"/>
                        <w:w w:val="110"/>
                        <w:sz w:val="22"/>
                      </w:rPr>
                      <w:t>2026</w:t>
                    </w:r>
                  </w:p>
                </w:txbxContent>
              </v:textbox>
              <w10:wrap type="none"/>
            </v:shape>
          </w:pict>
        </mc:Fallback>
      </mc:AlternateContent>
    </w:r>
    <w:r>
      <w:rPr/>
      <mc:AlternateContent>
        <mc:Choice Requires="wps">
          <w:drawing>
            <wp:anchor distT="0" distB="0" distL="0" distR="0" allowOverlap="1" layoutInCell="1" locked="0" behindDoc="1" simplePos="0" relativeHeight="487441920">
              <wp:simplePos x="0" y="0"/>
              <wp:positionH relativeFrom="page">
                <wp:posOffset>6705345</wp:posOffset>
              </wp:positionH>
              <wp:positionV relativeFrom="page">
                <wp:posOffset>9920373</wp:posOffset>
              </wp:positionV>
              <wp:extent cx="142240" cy="18796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42240" cy="187960"/>
                      </a:xfrm>
                      <a:prstGeom prst="rect">
                        <a:avLst/>
                      </a:prstGeom>
                    </wps:spPr>
                    <wps:txbx>
                      <w:txbxContent>
                        <w:p>
                          <w:pPr>
                            <w:pStyle w:val="BodyText"/>
                            <w:spacing w:before="26"/>
                            <w:ind w:left="60"/>
                            <w:jc w:val="left"/>
                            <w:rPr>
                              <w:rFonts w:ascii="Calibri"/>
                            </w:rPr>
                          </w:pPr>
                          <w:r>
                            <w:rPr>
                              <w:rFonts w:ascii="Calibri"/>
                              <w:spacing w:val="-10"/>
                              <w:w w:val="90"/>
                            </w:rPr>
                            <w:fldChar w:fldCharType="begin"/>
                          </w:r>
                          <w:r>
                            <w:rPr>
                              <w:rFonts w:ascii="Calibri"/>
                              <w:spacing w:val="-10"/>
                              <w:w w:val="90"/>
                            </w:rPr>
                            <w:instrText> PAGE </w:instrText>
                          </w:r>
                          <w:r>
                            <w:rPr>
                              <w:rFonts w:ascii="Calibri"/>
                              <w:spacing w:val="-10"/>
                              <w:w w:val="90"/>
                            </w:rPr>
                            <w:fldChar w:fldCharType="separate"/>
                          </w:r>
                          <w:r>
                            <w:rPr>
                              <w:rFonts w:ascii="Calibri"/>
                              <w:spacing w:val="-10"/>
                              <w:w w:val="90"/>
                            </w:rPr>
                            <w:t>1</w:t>
                          </w:r>
                          <w:r>
                            <w:rPr>
                              <w:rFonts w:ascii="Calibri"/>
                              <w:spacing w:val="-10"/>
                              <w:w w:val="90"/>
                            </w:rPr>
                            <w:fldChar w:fldCharType="end"/>
                          </w:r>
                        </w:p>
                      </w:txbxContent>
                    </wps:txbx>
                    <wps:bodyPr wrap="square" lIns="0" tIns="0" rIns="0" bIns="0" rtlCol="0">
                      <a:noAutofit/>
                    </wps:bodyPr>
                  </wps:wsp>
                </a:graphicData>
              </a:graphic>
            </wp:anchor>
          </w:drawing>
        </mc:Choice>
        <mc:Fallback>
          <w:pict>
            <v:shape style="position:absolute;margin-left:527.979980pt;margin-top:781.131775pt;width:11.2pt;height:14.8pt;mso-position-horizontal-relative:page;mso-position-vertical-relative:page;z-index:-15874560" type="#_x0000_t202" id="docshape2" filled="false" stroked="false">
              <v:textbox inset="0,0,0,0">
                <w:txbxContent>
                  <w:p>
                    <w:pPr>
                      <w:pStyle w:val="BodyText"/>
                      <w:spacing w:before="26"/>
                      <w:ind w:left="60"/>
                      <w:jc w:val="left"/>
                      <w:rPr>
                        <w:rFonts w:ascii="Calibri"/>
                      </w:rPr>
                    </w:pPr>
                    <w:r>
                      <w:rPr>
                        <w:rFonts w:ascii="Calibri"/>
                        <w:spacing w:val="-10"/>
                        <w:w w:val="90"/>
                      </w:rPr>
                      <w:fldChar w:fldCharType="begin"/>
                    </w:r>
                    <w:r>
                      <w:rPr>
                        <w:rFonts w:ascii="Calibri"/>
                        <w:spacing w:val="-10"/>
                        <w:w w:val="90"/>
                      </w:rPr>
                      <w:instrText> PAGE </w:instrText>
                    </w:r>
                    <w:r>
                      <w:rPr>
                        <w:rFonts w:ascii="Calibri"/>
                        <w:spacing w:val="-10"/>
                        <w:w w:val="90"/>
                      </w:rPr>
                      <w:fldChar w:fldCharType="separate"/>
                    </w:r>
                    <w:r>
                      <w:rPr>
                        <w:rFonts w:ascii="Calibri"/>
                        <w:spacing w:val="-10"/>
                        <w:w w:val="90"/>
                      </w:rPr>
                      <w:t>1</w:t>
                    </w:r>
                    <w:r>
                      <w:rPr>
                        <w:rFonts w:ascii="Calibri"/>
                        <w:spacing w:val="-10"/>
                        <w:w w:val="90"/>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pPr>
    <w:r>
      <w:rPr/>
      <w:drawing>
        <wp:anchor distT="0" distB="0" distL="0" distR="0" allowOverlap="1" layoutInCell="1" locked="0" behindDoc="1" simplePos="0" relativeHeight="487442944">
          <wp:simplePos x="0" y="0"/>
          <wp:positionH relativeFrom="page">
            <wp:posOffset>6446011</wp:posOffset>
          </wp:positionH>
          <wp:positionV relativeFrom="page">
            <wp:posOffset>9861600</wp:posOffset>
          </wp:positionV>
          <wp:extent cx="645921" cy="377012"/>
          <wp:effectExtent l="0" t="0" r="0" b="0"/>
          <wp:wrapNone/>
          <wp:docPr id="26" name="Image 26"/>
          <wp:cNvGraphicFramePr>
            <a:graphicFrameLocks/>
          </wp:cNvGraphicFramePr>
          <a:graphic>
            <a:graphicData uri="http://schemas.openxmlformats.org/drawingml/2006/picture">
              <pic:pic>
                <pic:nvPicPr>
                  <pic:cNvPr id="26" name="Image 26"/>
                  <pic:cNvPicPr/>
                </pic:nvPicPr>
                <pic:blipFill>
                  <a:blip r:embed="rId1" cstate="print"/>
                  <a:stretch>
                    <a:fillRect/>
                  </a:stretch>
                </pic:blipFill>
                <pic:spPr>
                  <a:xfrm>
                    <a:off x="0" y="0"/>
                    <a:ext cx="645921" cy="377012"/>
                  </a:xfrm>
                  <a:prstGeom prst="rect">
                    <a:avLst/>
                  </a:prstGeom>
                </pic:spPr>
              </pic:pic>
            </a:graphicData>
          </a:graphic>
        </wp:anchor>
      </w:drawing>
    </w:r>
    <w:r>
      <w:rPr/>
      <w:drawing>
        <wp:anchor distT="0" distB="0" distL="0" distR="0" allowOverlap="1" layoutInCell="1" locked="0" behindDoc="1" simplePos="0" relativeHeight="487443456">
          <wp:simplePos x="0" y="0"/>
          <wp:positionH relativeFrom="page">
            <wp:posOffset>456819</wp:posOffset>
          </wp:positionH>
          <wp:positionV relativeFrom="page">
            <wp:posOffset>9768256</wp:posOffset>
          </wp:positionV>
          <wp:extent cx="6645656" cy="45718"/>
          <wp:effectExtent l="0" t="0" r="0" b="0"/>
          <wp:wrapNone/>
          <wp:docPr id="27" name="Image 27"/>
          <wp:cNvGraphicFramePr>
            <a:graphicFrameLocks/>
          </wp:cNvGraphicFramePr>
          <a:graphic>
            <a:graphicData uri="http://schemas.openxmlformats.org/drawingml/2006/picture">
              <pic:pic>
                <pic:nvPicPr>
                  <pic:cNvPr id="27" name="Image 27"/>
                  <pic:cNvPicPr/>
                </pic:nvPicPr>
                <pic:blipFill>
                  <a:blip r:embed="rId2" cstate="print"/>
                  <a:stretch>
                    <a:fillRect/>
                  </a:stretch>
                </pic:blipFill>
                <pic:spPr>
                  <a:xfrm>
                    <a:off x="0" y="0"/>
                    <a:ext cx="6645656" cy="45718"/>
                  </a:xfrm>
                  <a:prstGeom prst="rect">
                    <a:avLst/>
                  </a:prstGeom>
                </pic:spPr>
              </pic:pic>
            </a:graphicData>
          </a:graphic>
        </wp:anchor>
      </w:drawing>
    </w:r>
    <w:r>
      <w:rPr/>
      <mc:AlternateContent>
        <mc:Choice Requires="wps">
          <w:drawing>
            <wp:anchor distT="0" distB="0" distL="0" distR="0" allowOverlap="1" layoutInCell="1" locked="0" behindDoc="1" simplePos="0" relativeHeight="487443968">
              <wp:simplePos x="0" y="0"/>
              <wp:positionH relativeFrom="page">
                <wp:posOffset>1389633</wp:posOffset>
              </wp:positionH>
              <wp:positionV relativeFrom="page">
                <wp:posOffset>9885513</wp:posOffset>
              </wp:positionV>
              <wp:extent cx="4244975" cy="411480"/>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4244975" cy="411480"/>
                      </a:xfrm>
                      <a:prstGeom prst="rect">
                        <a:avLst/>
                      </a:prstGeom>
                    </wps:spPr>
                    <wps:txbx>
                      <w:txbxContent>
                        <w:p>
                          <w:pPr>
                            <w:spacing w:before="28"/>
                            <w:ind w:left="2" w:right="2" w:firstLine="0"/>
                            <w:jc w:val="center"/>
                            <w:rPr>
                              <w:rFonts w:ascii="Calibri"/>
                              <w:b/>
                              <w:sz w:val="22"/>
                            </w:rPr>
                          </w:pPr>
                          <w:r>
                            <w:rPr>
                              <w:rFonts w:ascii="Calibri"/>
                              <w:b/>
                              <w:color w:val="006FC0"/>
                              <w:w w:val="115"/>
                              <w:sz w:val="22"/>
                            </w:rPr>
                            <w:t>Journal</w:t>
                          </w:r>
                          <w:r>
                            <w:rPr>
                              <w:rFonts w:ascii="Calibri"/>
                              <w:b/>
                              <w:color w:val="006FC0"/>
                              <w:spacing w:val="15"/>
                              <w:w w:val="115"/>
                              <w:sz w:val="22"/>
                            </w:rPr>
                            <w:t> </w:t>
                          </w:r>
                          <w:r>
                            <w:rPr>
                              <w:rFonts w:ascii="Calibri"/>
                              <w:b/>
                              <w:color w:val="006FC0"/>
                              <w:w w:val="115"/>
                              <w:sz w:val="22"/>
                            </w:rPr>
                            <w:t>of</w:t>
                          </w:r>
                          <w:r>
                            <w:rPr>
                              <w:rFonts w:ascii="Calibri"/>
                              <w:b/>
                              <w:color w:val="006FC0"/>
                              <w:spacing w:val="15"/>
                              <w:w w:val="115"/>
                              <w:sz w:val="22"/>
                            </w:rPr>
                            <w:t> </w:t>
                          </w:r>
                          <w:r>
                            <w:rPr>
                              <w:rFonts w:ascii="Calibri"/>
                              <w:b/>
                              <w:color w:val="006FC0"/>
                              <w:w w:val="115"/>
                              <w:sz w:val="22"/>
                            </w:rPr>
                            <w:t>Integrated</w:t>
                          </w:r>
                          <w:r>
                            <w:rPr>
                              <w:rFonts w:ascii="Calibri"/>
                              <w:b/>
                              <w:color w:val="006FC0"/>
                              <w:spacing w:val="15"/>
                              <w:w w:val="115"/>
                              <w:sz w:val="22"/>
                            </w:rPr>
                            <w:t> </w:t>
                          </w:r>
                          <w:r>
                            <w:rPr>
                              <w:rFonts w:ascii="Calibri"/>
                              <w:b/>
                              <w:color w:val="006FC0"/>
                              <w:w w:val="115"/>
                              <w:sz w:val="22"/>
                            </w:rPr>
                            <w:t>Engineering</w:t>
                          </w:r>
                          <w:r>
                            <w:rPr>
                              <w:rFonts w:ascii="Calibri"/>
                              <w:b/>
                              <w:color w:val="006FC0"/>
                              <w:spacing w:val="11"/>
                              <w:w w:val="115"/>
                              <w:sz w:val="22"/>
                            </w:rPr>
                            <w:t> </w:t>
                          </w:r>
                          <w:r>
                            <w:rPr>
                              <w:rFonts w:ascii="Calibri"/>
                              <w:b/>
                              <w:color w:val="006FC0"/>
                              <w:w w:val="115"/>
                              <w:sz w:val="22"/>
                            </w:rPr>
                            <w:t>Innovation</w:t>
                          </w:r>
                          <w:r>
                            <w:rPr>
                              <w:rFonts w:ascii="Calibri"/>
                              <w:b/>
                              <w:color w:val="006FC0"/>
                              <w:spacing w:val="13"/>
                              <w:w w:val="115"/>
                              <w:sz w:val="22"/>
                            </w:rPr>
                            <w:t> </w:t>
                          </w:r>
                          <w:r>
                            <w:rPr>
                              <w:rFonts w:ascii="Calibri"/>
                              <w:b/>
                              <w:color w:val="006FC0"/>
                              <w:w w:val="115"/>
                              <w:sz w:val="22"/>
                            </w:rPr>
                            <w:t>and</w:t>
                          </w:r>
                          <w:r>
                            <w:rPr>
                              <w:rFonts w:ascii="Calibri"/>
                              <w:b/>
                              <w:color w:val="006FC0"/>
                              <w:spacing w:val="14"/>
                              <w:w w:val="115"/>
                              <w:sz w:val="22"/>
                            </w:rPr>
                            <w:t> </w:t>
                          </w:r>
                          <w:r>
                            <w:rPr>
                              <w:rFonts w:ascii="Calibri"/>
                              <w:b/>
                              <w:color w:val="006FC0"/>
                              <w:spacing w:val="-2"/>
                              <w:w w:val="115"/>
                              <w:sz w:val="22"/>
                            </w:rPr>
                            <w:t>Applications</w:t>
                          </w:r>
                        </w:p>
                        <w:p>
                          <w:pPr>
                            <w:spacing w:before="56"/>
                            <w:ind w:left="2" w:right="0" w:firstLine="0"/>
                            <w:jc w:val="center"/>
                            <w:rPr>
                              <w:rFonts w:ascii="Calibri"/>
                              <w:b/>
                              <w:sz w:val="22"/>
                            </w:rPr>
                          </w:pPr>
                          <w:r>
                            <w:rPr>
                              <w:rFonts w:ascii="Calibri"/>
                              <w:b/>
                              <w:color w:val="006FC0"/>
                              <w:w w:val="110"/>
                              <w:sz w:val="22"/>
                            </w:rPr>
                            <w:t>Volume</w:t>
                          </w:r>
                          <w:r>
                            <w:rPr>
                              <w:rFonts w:ascii="Calibri"/>
                              <w:b/>
                              <w:color w:val="006FC0"/>
                              <w:spacing w:val="20"/>
                              <w:w w:val="110"/>
                              <w:sz w:val="22"/>
                            </w:rPr>
                            <w:t> </w:t>
                          </w:r>
                          <w:r>
                            <w:rPr>
                              <w:rFonts w:ascii="Calibri"/>
                              <w:b/>
                              <w:color w:val="006FC0"/>
                              <w:sz w:val="22"/>
                            </w:rPr>
                            <w:t>1</w:t>
                          </w:r>
                          <w:r>
                            <w:rPr>
                              <w:rFonts w:ascii="Calibri"/>
                              <w:b/>
                              <w:color w:val="006FC0"/>
                              <w:spacing w:val="20"/>
                              <w:w w:val="110"/>
                              <w:sz w:val="22"/>
                            </w:rPr>
                            <w:t> </w:t>
                          </w:r>
                          <w:r>
                            <w:rPr>
                              <w:rFonts w:ascii="Calibri"/>
                              <w:b/>
                              <w:color w:val="006FC0"/>
                              <w:w w:val="110"/>
                              <w:sz w:val="22"/>
                            </w:rPr>
                            <w:t>Issue</w:t>
                          </w:r>
                          <w:r>
                            <w:rPr>
                              <w:rFonts w:ascii="Calibri"/>
                              <w:b/>
                              <w:color w:val="006FC0"/>
                              <w:spacing w:val="21"/>
                              <w:w w:val="110"/>
                              <w:sz w:val="22"/>
                            </w:rPr>
                            <w:t> </w:t>
                          </w:r>
                          <w:r>
                            <w:rPr>
                              <w:rFonts w:ascii="Calibri"/>
                              <w:b/>
                              <w:color w:val="006FC0"/>
                              <w:sz w:val="22"/>
                            </w:rPr>
                            <w:t>1</w:t>
                          </w:r>
                          <w:r>
                            <w:rPr>
                              <w:rFonts w:ascii="Calibri"/>
                              <w:b/>
                              <w:color w:val="006FC0"/>
                              <w:spacing w:val="25"/>
                              <w:sz w:val="22"/>
                            </w:rPr>
                            <w:t> </w:t>
                          </w:r>
                          <w:r>
                            <w:rPr>
                              <w:rFonts w:ascii="Calibri"/>
                              <w:b/>
                              <w:color w:val="006FC0"/>
                              <w:sz w:val="22"/>
                            </w:rPr>
                            <w:t>:</w:t>
                          </w:r>
                          <w:r>
                            <w:rPr>
                              <w:rFonts w:ascii="Calibri"/>
                              <w:b/>
                              <w:color w:val="006FC0"/>
                              <w:spacing w:val="22"/>
                              <w:w w:val="110"/>
                              <w:sz w:val="22"/>
                            </w:rPr>
                            <w:t> </w:t>
                          </w:r>
                          <w:r>
                            <w:rPr>
                              <w:rFonts w:ascii="Calibri"/>
                              <w:b/>
                              <w:color w:val="006FC0"/>
                              <w:w w:val="110"/>
                              <w:sz w:val="22"/>
                            </w:rPr>
                            <w:t>January</w:t>
                          </w:r>
                          <w:r>
                            <w:rPr>
                              <w:rFonts w:ascii="Calibri"/>
                              <w:b/>
                              <w:color w:val="006FC0"/>
                              <w:spacing w:val="20"/>
                              <w:w w:val="110"/>
                              <w:sz w:val="22"/>
                            </w:rPr>
                            <w:t> </w:t>
                          </w:r>
                          <w:r>
                            <w:rPr>
                              <w:rFonts w:ascii="Calibri"/>
                              <w:b/>
                              <w:color w:val="006FC0"/>
                              <w:spacing w:val="-4"/>
                              <w:w w:val="110"/>
                              <w:sz w:val="22"/>
                            </w:rPr>
                            <w:t>2026</w:t>
                          </w:r>
                        </w:p>
                      </w:txbxContent>
                    </wps:txbx>
                    <wps:bodyPr wrap="square" lIns="0" tIns="0" rIns="0" bIns="0" rtlCol="0">
                      <a:noAutofit/>
                    </wps:bodyPr>
                  </wps:wsp>
                </a:graphicData>
              </a:graphic>
            </wp:anchor>
          </w:drawing>
        </mc:Choice>
        <mc:Fallback>
          <w:pict>
            <v:shape style="position:absolute;margin-left:109.419998pt;margin-top:778.386902pt;width:334.25pt;height:32.4pt;mso-position-horizontal-relative:page;mso-position-vertical-relative:page;z-index:-15872512" type="#_x0000_t202" id="docshape22" filled="false" stroked="false">
              <v:textbox inset="0,0,0,0">
                <w:txbxContent>
                  <w:p>
                    <w:pPr>
                      <w:spacing w:before="28"/>
                      <w:ind w:left="2" w:right="2" w:firstLine="0"/>
                      <w:jc w:val="center"/>
                      <w:rPr>
                        <w:rFonts w:ascii="Calibri"/>
                        <w:b/>
                        <w:sz w:val="22"/>
                      </w:rPr>
                    </w:pPr>
                    <w:r>
                      <w:rPr>
                        <w:rFonts w:ascii="Calibri"/>
                        <w:b/>
                        <w:color w:val="006FC0"/>
                        <w:w w:val="115"/>
                        <w:sz w:val="22"/>
                      </w:rPr>
                      <w:t>Journal</w:t>
                    </w:r>
                    <w:r>
                      <w:rPr>
                        <w:rFonts w:ascii="Calibri"/>
                        <w:b/>
                        <w:color w:val="006FC0"/>
                        <w:spacing w:val="15"/>
                        <w:w w:val="115"/>
                        <w:sz w:val="22"/>
                      </w:rPr>
                      <w:t> </w:t>
                    </w:r>
                    <w:r>
                      <w:rPr>
                        <w:rFonts w:ascii="Calibri"/>
                        <w:b/>
                        <w:color w:val="006FC0"/>
                        <w:w w:val="115"/>
                        <w:sz w:val="22"/>
                      </w:rPr>
                      <w:t>of</w:t>
                    </w:r>
                    <w:r>
                      <w:rPr>
                        <w:rFonts w:ascii="Calibri"/>
                        <w:b/>
                        <w:color w:val="006FC0"/>
                        <w:spacing w:val="15"/>
                        <w:w w:val="115"/>
                        <w:sz w:val="22"/>
                      </w:rPr>
                      <w:t> </w:t>
                    </w:r>
                    <w:r>
                      <w:rPr>
                        <w:rFonts w:ascii="Calibri"/>
                        <w:b/>
                        <w:color w:val="006FC0"/>
                        <w:w w:val="115"/>
                        <w:sz w:val="22"/>
                      </w:rPr>
                      <w:t>Integrated</w:t>
                    </w:r>
                    <w:r>
                      <w:rPr>
                        <w:rFonts w:ascii="Calibri"/>
                        <w:b/>
                        <w:color w:val="006FC0"/>
                        <w:spacing w:val="15"/>
                        <w:w w:val="115"/>
                        <w:sz w:val="22"/>
                      </w:rPr>
                      <w:t> </w:t>
                    </w:r>
                    <w:r>
                      <w:rPr>
                        <w:rFonts w:ascii="Calibri"/>
                        <w:b/>
                        <w:color w:val="006FC0"/>
                        <w:w w:val="115"/>
                        <w:sz w:val="22"/>
                      </w:rPr>
                      <w:t>Engineering</w:t>
                    </w:r>
                    <w:r>
                      <w:rPr>
                        <w:rFonts w:ascii="Calibri"/>
                        <w:b/>
                        <w:color w:val="006FC0"/>
                        <w:spacing w:val="11"/>
                        <w:w w:val="115"/>
                        <w:sz w:val="22"/>
                      </w:rPr>
                      <w:t> </w:t>
                    </w:r>
                    <w:r>
                      <w:rPr>
                        <w:rFonts w:ascii="Calibri"/>
                        <w:b/>
                        <w:color w:val="006FC0"/>
                        <w:w w:val="115"/>
                        <w:sz w:val="22"/>
                      </w:rPr>
                      <w:t>Innovation</w:t>
                    </w:r>
                    <w:r>
                      <w:rPr>
                        <w:rFonts w:ascii="Calibri"/>
                        <w:b/>
                        <w:color w:val="006FC0"/>
                        <w:spacing w:val="13"/>
                        <w:w w:val="115"/>
                        <w:sz w:val="22"/>
                      </w:rPr>
                      <w:t> </w:t>
                    </w:r>
                    <w:r>
                      <w:rPr>
                        <w:rFonts w:ascii="Calibri"/>
                        <w:b/>
                        <w:color w:val="006FC0"/>
                        <w:w w:val="115"/>
                        <w:sz w:val="22"/>
                      </w:rPr>
                      <w:t>and</w:t>
                    </w:r>
                    <w:r>
                      <w:rPr>
                        <w:rFonts w:ascii="Calibri"/>
                        <w:b/>
                        <w:color w:val="006FC0"/>
                        <w:spacing w:val="14"/>
                        <w:w w:val="115"/>
                        <w:sz w:val="22"/>
                      </w:rPr>
                      <w:t> </w:t>
                    </w:r>
                    <w:r>
                      <w:rPr>
                        <w:rFonts w:ascii="Calibri"/>
                        <w:b/>
                        <w:color w:val="006FC0"/>
                        <w:spacing w:val="-2"/>
                        <w:w w:val="115"/>
                        <w:sz w:val="22"/>
                      </w:rPr>
                      <w:t>Applications</w:t>
                    </w:r>
                  </w:p>
                  <w:p>
                    <w:pPr>
                      <w:spacing w:before="56"/>
                      <w:ind w:left="2" w:right="0" w:firstLine="0"/>
                      <w:jc w:val="center"/>
                      <w:rPr>
                        <w:rFonts w:ascii="Calibri"/>
                        <w:b/>
                        <w:sz w:val="22"/>
                      </w:rPr>
                    </w:pPr>
                    <w:r>
                      <w:rPr>
                        <w:rFonts w:ascii="Calibri"/>
                        <w:b/>
                        <w:color w:val="006FC0"/>
                        <w:w w:val="110"/>
                        <w:sz w:val="22"/>
                      </w:rPr>
                      <w:t>Volume</w:t>
                    </w:r>
                    <w:r>
                      <w:rPr>
                        <w:rFonts w:ascii="Calibri"/>
                        <w:b/>
                        <w:color w:val="006FC0"/>
                        <w:spacing w:val="20"/>
                        <w:w w:val="110"/>
                        <w:sz w:val="22"/>
                      </w:rPr>
                      <w:t> </w:t>
                    </w:r>
                    <w:r>
                      <w:rPr>
                        <w:rFonts w:ascii="Calibri"/>
                        <w:b/>
                        <w:color w:val="006FC0"/>
                        <w:sz w:val="22"/>
                      </w:rPr>
                      <w:t>1</w:t>
                    </w:r>
                    <w:r>
                      <w:rPr>
                        <w:rFonts w:ascii="Calibri"/>
                        <w:b/>
                        <w:color w:val="006FC0"/>
                        <w:spacing w:val="20"/>
                        <w:w w:val="110"/>
                        <w:sz w:val="22"/>
                      </w:rPr>
                      <w:t> </w:t>
                    </w:r>
                    <w:r>
                      <w:rPr>
                        <w:rFonts w:ascii="Calibri"/>
                        <w:b/>
                        <w:color w:val="006FC0"/>
                        <w:w w:val="110"/>
                        <w:sz w:val="22"/>
                      </w:rPr>
                      <w:t>Issue</w:t>
                    </w:r>
                    <w:r>
                      <w:rPr>
                        <w:rFonts w:ascii="Calibri"/>
                        <w:b/>
                        <w:color w:val="006FC0"/>
                        <w:spacing w:val="21"/>
                        <w:w w:val="110"/>
                        <w:sz w:val="22"/>
                      </w:rPr>
                      <w:t> </w:t>
                    </w:r>
                    <w:r>
                      <w:rPr>
                        <w:rFonts w:ascii="Calibri"/>
                        <w:b/>
                        <w:color w:val="006FC0"/>
                        <w:sz w:val="22"/>
                      </w:rPr>
                      <w:t>1</w:t>
                    </w:r>
                    <w:r>
                      <w:rPr>
                        <w:rFonts w:ascii="Calibri"/>
                        <w:b/>
                        <w:color w:val="006FC0"/>
                        <w:spacing w:val="25"/>
                        <w:sz w:val="22"/>
                      </w:rPr>
                      <w:t> </w:t>
                    </w:r>
                    <w:r>
                      <w:rPr>
                        <w:rFonts w:ascii="Calibri"/>
                        <w:b/>
                        <w:color w:val="006FC0"/>
                        <w:sz w:val="22"/>
                      </w:rPr>
                      <w:t>:</w:t>
                    </w:r>
                    <w:r>
                      <w:rPr>
                        <w:rFonts w:ascii="Calibri"/>
                        <w:b/>
                        <w:color w:val="006FC0"/>
                        <w:spacing w:val="22"/>
                        <w:w w:val="110"/>
                        <w:sz w:val="22"/>
                      </w:rPr>
                      <w:t> </w:t>
                    </w:r>
                    <w:r>
                      <w:rPr>
                        <w:rFonts w:ascii="Calibri"/>
                        <w:b/>
                        <w:color w:val="006FC0"/>
                        <w:w w:val="110"/>
                        <w:sz w:val="22"/>
                      </w:rPr>
                      <w:t>January</w:t>
                    </w:r>
                    <w:r>
                      <w:rPr>
                        <w:rFonts w:ascii="Calibri"/>
                        <w:b/>
                        <w:color w:val="006FC0"/>
                        <w:spacing w:val="20"/>
                        <w:w w:val="110"/>
                        <w:sz w:val="22"/>
                      </w:rPr>
                      <w:t> </w:t>
                    </w:r>
                    <w:r>
                      <w:rPr>
                        <w:rFonts w:ascii="Calibri"/>
                        <w:b/>
                        <w:color w:val="006FC0"/>
                        <w:spacing w:val="-4"/>
                        <w:w w:val="110"/>
                        <w:sz w:val="22"/>
                      </w:rPr>
                      <w:t>2026</w:t>
                    </w:r>
                  </w:p>
                </w:txbxContent>
              </v:textbox>
              <w10:wrap type="none"/>
            </v:shape>
          </w:pict>
        </mc:Fallback>
      </mc:AlternateContent>
    </w:r>
    <w:r>
      <w:rPr/>
      <mc:AlternateContent>
        <mc:Choice Requires="wps">
          <w:drawing>
            <wp:anchor distT="0" distB="0" distL="0" distR="0" allowOverlap="1" layoutInCell="1" locked="0" behindDoc="1" simplePos="0" relativeHeight="487444480">
              <wp:simplePos x="0" y="0"/>
              <wp:positionH relativeFrom="page">
                <wp:posOffset>6694678</wp:posOffset>
              </wp:positionH>
              <wp:positionV relativeFrom="page">
                <wp:posOffset>9920373</wp:posOffset>
              </wp:positionV>
              <wp:extent cx="164465" cy="187960"/>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164465" cy="187960"/>
                      </a:xfrm>
                      <a:prstGeom prst="rect">
                        <a:avLst/>
                      </a:prstGeom>
                    </wps:spPr>
                    <wps:txbx>
                      <w:txbxContent>
                        <w:p>
                          <w:pPr>
                            <w:pStyle w:val="BodyText"/>
                            <w:spacing w:before="26"/>
                            <w:ind w:left="60"/>
                            <w:jc w:val="left"/>
                            <w:rPr>
                              <w:rFonts w:ascii="Calibri"/>
                            </w:rPr>
                          </w:pPr>
                          <w:r>
                            <w:rPr>
                              <w:rFonts w:ascii="Calibri"/>
                              <w:spacing w:val="-10"/>
                              <w:w w:val="115"/>
                            </w:rPr>
                            <w:fldChar w:fldCharType="begin"/>
                          </w:r>
                          <w:r>
                            <w:rPr>
                              <w:rFonts w:ascii="Calibri"/>
                              <w:spacing w:val="-10"/>
                              <w:w w:val="115"/>
                            </w:rPr>
                            <w:instrText> PAGE </w:instrText>
                          </w:r>
                          <w:r>
                            <w:rPr>
                              <w:rFonts w:ascii="Calibri"/>
                              <w:spacing w:val="-10"/>
                              <w:w w:val="115"/>
                            </w:rPr>
                            <w:fldChar w:fldCharType="separate"/>
                          </w:r>
                          <w:r>
                            <w:rPr>
                              <w:rFonts w:ascii="Calibri"/>
                              <w:spacing w:val="-10"/>
                              <w:w w:val="115"/>
                            </w:rPr>
                            <w:t>2</w:t>
                          </w:r>
                          <w:r>
                            <w:rPr>
                              <w:rFonts w:ascii="Calibri"/>
                              <w:spacing w:val="-10"/>
                              <w:w w:val="115"/>
                            </w:rPr>
                            <w:fldChar w:fldCharType="end"/>
                          </w:r>
                        </w:p>
                      </w:txbxContent>
                    </wps:txbx>
                    <wps:bodyPr wrap="square" lIns="0" tIns="0" rIns="0" bIns="0" rtlCol="0">
                      <a:noAutofit/>
                    </wps:bodyPr>
                  </wps:wsp>
                </a:graphicData>
              </a:graphic>
            </wp:anchor>
          </w:drawing>
        </mc:Choice>
        <mc:Fallback>
          <w:pict>
            <v:shape style="position:absolute;margin-left:527.140015pt;margin-top:781.131775pt;width:12.95pt;height:14.8pt;mso-position-horizontal-relative:page;mso-position-vertical-relative:page;z-index:-15872000" type="#_x0000_t202" id="docshape23" filled="false" stroked="false">
              <v:textbox inset="0,0,0,0">
                <w:txbxContent>
                  <w:p>
                    <w:pPr>
                      <w:pStyle w:val="BodyText"/>
                      <w:spacing w:before="26"/>
                      <w:ind w:left="60"/>
                      <w:jc w:val="left"/>
                      <w:rPr>
                        <w:rFonts w:ascii="Calibri"/>
                      </w:rPr>
                    </w:pPr>
                    <w:r>
                      <w:rPr>
                        <w:rFonts w:ascii="Calibri"/>
                        <w:spacing w:val="-10"/>
                        <w:w w:val="115"/>
                      </w:rPr>
                      <w:fldChar w:fldCharType="begin"/>
                    </w:r>
                    <w:r>
                      <w:rPr>
                        <w:rFonts w:ascii="Calibri"/>
                        <w:spacing w:val="-10"/>
                        <w:w w:val="115"/>
                      </w:rPr>
                      <w:instrText> PAGE </w:instrText>
                    </w:r>
                    <w:r>
                      <w:rPr>
                        <w:rFonts w:ascii="Calibri"/>
                        <w:spacing w:val="-10"/>
                        <w:w w:val="115"/>
                      </w:rPr>
                      <w:fldChar w:fldCharType="separate"/>
                    </w:r>
                    <w:r>
                      <w:rPr>
                        <w:rFonts w:ascii="Calibri"/>
                        <w:spacing w:val="-10"/>
                        <w:w w:val="115"/>
                      </w:rPr>
                      <w:t>2</w:t>
                    </w:r>
                    <w:r>
                      <w:rPr>
                        <w:rFonts w:ascii="Calibri"/>
                        <w:spacing w:val="-10"/>
                        <w:w w:val="115"/>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pPr>
    <w:r>
      <w:rPr/>
      <mc:AlternateContent>
        <mc:Choice Requires="wps">
          <w:drawing>
            <wp:anchor distT="0" distB="0" distL="0" distR="0" allowOverlap="1" layoutInCell="1" locked="0" behindDoc="1" simplePos="0" relativeHeight="487442432">
              <wp:simplePos x="0" y="0"/>
              <wp:positionH relativeFrom="page">
                <wp:posOffset>479551</wp:posOffset>
              </wp:positionH>
              <wp:positionV relativeFrom="page">
                <wp:posOffset>468481</wp:posOffset>
              </wp:positionV>
              <wp:extent cx="4514850" cy="384175"/>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4514850" cy="384175"/>
                      </a:xfrm>
                      <a:prstGeom prst="rect">
                        <a:avLst/>
                      </a:prstGeom>
                    </wps:spPr>
                    <wps:txbx>
                      <w:txbxContent>
                        <w:p>
                          <w:pPr>
                            <w:spacing w:before="27"/>
                            <w:ind w:left="20" w:right="0" w:firstLine="0"/>
                            <w:jc w:val="left"/>
                            <w:rPr>
                              <w:rFonts w:ascii="Calibri"/>
                              <w:i/>
                              <w:sz w:val="21"/>
                            </w:rPr>
                          </w:pPr>
                          <w:r>
                            <w:rPr>
                              <w:rFonts w:ascii="Calibri"/>
                              <w:i/>
                              <w:color w:val="006FC0"/>
                              <w:w w:val="110"/>
                              <w:sz w:val="21"/>
                            </w:rPr>
                            <w:t>Paper</w:t>
                          </w:r>
                          <w:r>
                            <w:rPr>
                              <w:rFonts w:ascii="Calibri"/>
                              <w:i/>
                              <w:color w:val="006FC0"/>
                              <w:spacing w:val="4"/>
                              <w:w w:val="110"/>
                              <w:sz w:val="21"/>
                            </w:rPr>
                            <w:t> </w:t>
                          </w:r>
                          <w:r>
                            <w:rPr>
                              <w:rFonts w:ascii="Calibri"/>
                              <w:i/>
                              <w:color w:val="006FC0"/>
                              <w:w w:val="110"/>
                              <w:sz w:val="21"/>
                            </w:rPr>
                            <w:t>Title*</w:t>
                          </w:r>
                          <w:r>
                            <w:rPr>
                              <w:rFonts w:ascii="Calibri"/>
                              <w:i/>
                              <w:color w:val="006FC0"/>
                              <w:spacing w:val="4"/>
                              <w:w w:val="110"/>
                              <w:sz w:val="21"/>
                            </w:rPr>
                            <w:t> </w:t>
                          </w:r>
                          <w:r>
                            <w:rPr>
                              <w:rFonts w:ascii="Calibri"/>
                              <w:i/>
                              <w:color w:val="006FC0"/>
                              <w:w w:val="110"/>
                              <w:sz w:val="21"/>
                            </w:rPr>
                            <w:t>(use</w:t>
                          </w:r>
                          <w:r>
                            <w:rPr>
                              <w:rFonts w:ascii="Calibri"/>
                              <w:i/>
                              <w:color w:val="006FC0"/>
                              <w:spacing w:val="2"/>
                              <w:w w:val="110"/>
                              <w:sz w:val="21"/>
                            </w:rPr>
                            <w:t> </w:t>
                          </w:r>
                          <w:r>
                            <w:rPr>
                              <w:rFonts w:ascii="Calibri"/>
                              <w:i/>
                              <w:color w:val="006FC0"/>
                              <w:w w:val="110"/>
                              <w:sz w:val="21"/>
                            </w:rPr>
                            <w:t>style:</w:t>
                          </w:r>
                          <w:r>
                            <w:rPr>
                              <w:rFonts w:ascii="Calibri"/>
                              <w:i/>
                              <w:color w:val="006FC0"/>
                              <w:spacing w:val="3"/>
                              <w:w w:val="110"/>
                              <w:sz w:val="21"/>
                            </w:rPr>
                            <w:t> </w:t>
                          </w:r>
                          <w:r>
                            <w:rPr>
                              <w:rFonts w:ascii="Calibri"/>
                              <w:i/>
                              <w:color w:val="006FC0"/>
                              <w:w w:val="110"/>
                              <w:sz w:val="21"/>
                            </w:rPr>
                            <w:t>paper</w:t>
                          </w:r>
                          <w:r>
                            <w:rPr>
                              <w:rFonts w:ascii="Calibri"/>
                              <w:i/>
                              <w:color w:val="006FC0"/>
                              <w:spacing w:val="2"/>
                              <w:w w:val="110"/>
                              <w:sz w:val="21"/>
                            </w:rPr>
                            <w:t> </w:t>
                          </w:r>
                          <w:r>
                            <w:rPr>
                              <w:rFonts w:ascii="Calibri"/>
                              <w:i/>
                              <w:color w:val="006FC0"/>
                              <w:spacing w:val="-2"/>
                              <w:w w:val="110"/>
                              <w:sz w:val="21"/>
                            </w:rPr>
                            <w:t>title)</w:t>
                          </w:r>
                        </w:p>
                        <w:p>
                          <w:pPr>
                            <w:spacing w:before="39"/>
                            <w:ind w:left="20" w:right="0" w:firstLine="0"/>
                            <w:jc w:val="left"/>
                            <w:rPr>
                              <w:rFonts w:ascii="Calibri"/>
                              <w:i/>
                              <w:sz w:val="21"/>
                            </w:rPr>
                          </w:pPr>
                          <w:r>
                            <w:rPr>
                              <w:rFonts w:ascii="Calibri"/>
                              <w:i/>
                              <w:color w:val="006FC0"/>
                              <w:sz w:val="21"/>
                            </w:rPr>
                            <w:t>Authors</w:t>
                          </w:r>
                          <w:r>
                            <w:rPr>
                              <w:rFonts w:ascii="Calibri"/>
                              <w:i/>
                              <w:color w:val="006FC0"/>
                              <w:spacing w:val="38"/>
                              <w:sz w:val="21"/>
                            </w:rPr>
                            <w:t> </w:t>
                          </w:r>
                          <w:r>
                            <w:rPr>
                              <w:rFonts w:ascii="Calibri"/>
                              <w:i/>
                              <w:color w:val="006FC0"/>
                              <w:sz w:val="21"/>
                            </w:rPr>
                            <w:t>:</w:t>
                          </w:r>
                          <w:r>
                            <w:rPr>
                              <w:rFonts w:ascii="Calibri"/>
                              <w:i/>
                              <w:color w:val="006FC0"/>
                              <w:spacing w:val="39"/>
                              <w:sz w:val="21"/>
                            </w:rPr>
                            <w:t> </w:t>
                          </w:r>
                          <w:r>
                            <w:rPr>
                              <w:rFonts w:ascii="Calibri"/>
                              <w:i/>
                              <w:color w:val="006FC0"/>
                              <w:sz w:val="21"/>
                            </w:rPr>
                            <w:t>Author</w:t>
                          </w:r>
                          <w:r>
                            <w:rPr>
                              <w:rFonts w:ascii="Calibri"/>
                              <w:i/>
                              <w:color w:val="006FC0"/>
                              <w:spacing w:val="37"/>
                              <w:sz w:val="21"/>
                            </w:rPr>
                            <w:t> </w:t>
                          </w:r>
                          <w:r>
                            <w:rPr>
                              <w:rFonts w:ascii="Calibri"/>
                              <w:i/>
                              <w:color w:val="006FC0"/>
                              <w:sz w:val="21"/>
                            </w:rPr>
                            <w:t>1,</w:t>
                          </w:r>
                          <w:r>
                            <w:rPr>
                              <w:rFonts w:ascii="Calibri"/>
                              <w:i/>
                              <w:color w:val="006FC0"/>
                              <w:spacing w:val="39"/>
                              <w:sz w:val="21"/>
                            </w:rPr>
                            <w:t>  </w:t>
                          </w:r>
                          <w:r>
                            <w:rPr>
                              <w:rFonts w:ascii="Calibri"/>
                              <w:i/>
                              <w:color w:val="006FC0"/>
                              <w:sz w:val="21"/>
                            </w:rPr>
                            <w:t>Author</w:t>
                          </w:r>
                          <w:r>
                            <w:rPr>
                              <w:rFonts w:ascii="Calibri"/>
                              <w:i/>
                              <w:color w:val="006FC0"/>
                              <w:spacing w:val="37"/>
                              <w:sz w:val="21"/>
                            </w:rPr>
                            <w:t> </w:t>
                          </w:r>
                          <w:r>
                            <w:rPr>
                              <w:rFonts w:ascii="Calibri"/>
                              <w:i/>
                              <w:color w:val="006FC0"/>
                              <w:sz w:val="21"/>
                            </w:rPr>
                            <w:t>2,</w:t>
                          </w:r>
                          <w:r>
                            <w:rPr>
                              <w:rFonts w:ascii="Calibri"/>
                              <w:i/>
                              <w:color w:val="006FC0"/>
                              <w:spacing w:val="39"/>
                              <w:sz w:val="21"/>
                            </w:rPr>
                            <w:t> </w:t>
                          </w:r>
                          <w:r>
                            <w:rPr>
                              <w:rFonts w:ascii="Calibri"/>
                              <w:i/>
                              <w:color w:val="006FC0"/>
                              <w:sz w:val="21"/>
                            </w:rPr>
                            <w:t>Author</w:t>
                          </w:r>
                          <w:r>
                            <w:rPr>
                              <w:rFonts w:ascii="Calibri"/>
                              <w:i/>
                              <w:color w:val="006FC0"/>
                              <w:spacing w:val="37"/>
                              <w:sz w:val="21"/>
                            </w:rPr>
                            <w:t> </w:t>
                          </w:r>
                          <w:r>
                            <w:rPr>
                              <w:rFonts w:ascii="Calibri"/>
                              <w:i/>
                              <w:color w:val="006FC0"/>
                              <w:sz w:val="21"/>
                            </w:rPr>
                            <w:t>3,</w:t>
                          </w:r>
                          <w:r>
                            <w:rPr>
                              <w:rFonts w:ascii="Calibri"/>
                              <w:i/>
                              <w:color w:val="006FC0"/>
                              <w:spacing w:val="39"/>
                              <w:sz w:val="21"/>
                            </w:rPr>
                            <w:t> </w:t>
                          </w:r>
                          <w:r>
                            <w:rPr>
                              <w:rFonts w:ascii="Calibri"/>
                              <w:i/>
                              <w:color w:val="006FC0"/>
                              <w:sz w:val="21"/>
                            </w:rPr>
                            <w:t>Author</w:t>
                          </w:r>
                          <w:r>
                            <w:rPr>
                              <w:rFonts w:ascii="Calibri"/>
                              <w:i/>
                              <w:color w:val="006FC0"/>
                              <w:spacing w:val="37"/>
                              <w:sz w:val="21"/>
                            </w:rPr>
                            <w:t> </w:t>
                          </w:r>
                          <w:r>
                            <w:rPr>
                              <w:rFonts w:ascii="Calibri"/>
                              <w:i/>
                              <w:color w:val="006FC0"/>
                              <w:sz w:val="21"/>
                            </w:rPr>
                            <w:t>4,</w:t>
                          </w:r>
                          <w:r>
                            <w:rPr>
                              <w:rFonts w:ascii="Calibri"/>
                              <w:i/>
                              <w:color w:val="006FC0"/>
                              <w:spacing w:val="40"/>
                              <w:sz w:val="21"/>
                            </w:rPr>
                            <w:t>  </w:t>
                          </w:r>
                          <w:r>
                            <w:rPr>
                              <w:rFonts w:ascii="Calibri"/>
                              <w:i/>
                              <w:color w:val="006FC0"/>
                              <w:sz w:val="21"/>
                            </w:rPr>
                            <w:t>Institute</w:t>
                          </w:r>
                          <w:r>
                            <w:rPr>
                              <w:rFonts w:ascii="Calibri"/>
                              <w:i/>
                              <w:color w:val="006FC0"/>
                              <w:spacing w:val="40"/>
                              <w:sz w:val="21"/>
                            </w:rPr>
                            <w:t> </w:t>
                          </w:r>
                          <w:r>
                            <w:rPr>
                              <w:rFonts w:ascii="Calibri"/>
                              <w:i/>
                              <w:color w:val="006FC0"/>
                              <w:sz w:val="21"/>
                            </w:rPr>
                            <w:t>Short</w:t>
                          </w:r>
                          <w:r>
                            <w:rPr>
                              <w:rFonts w:ascii="Calibri"/>
                              <w:i/>
                              <w:color w:val="006FC0"/>
                              <w:spacing w:val="37"/>
                              <w:sz w:val="21"/>
                            </w:rPr>
                            <w:t> </w:t>
                          </w:r>
                          <w:r>
                            <w:rPr>
                              <w:rFonts w:ascii="Calibri"/>
                              <w:i/>
                              <w:color w:val="006FC0"/>
                              <w:sz w:val="21"/>
                            </w:rPr>
                            <w:t>Code,</w:t>
                          </w:r>
                          <w:r>
                            <w:rPr>
                              <w:rFonts w:ascii="Calibri"/>
                              <w:i/>
                              <w:color w:val="006FC0"/>
                              <w:spacing w:val="44"/>
                              <w:sz w:val="21"/>
                            </w:rPr>
                            <w:t> </w:t>
                          </w:r>
                          <w:r>
                            <w:rPr>
                              <w:rFonts w:ascii="Calibri"/>
                              <w:i/>
                              <w:color w:val="006FC0"/>
                              <w:spacing w:val="-4"/>
                              <w:sz w:val="21"/>
                            </w:rPr>
                            <w:t>City</w:t>
                          </w:r>
                        </w:p>
                      </w:txbxContent>
                    </wps:txbx>
                    <wps:bodyPr wrap="square" lIns="0" tIns="0" rIns="0" bIns="0" rtlCol="0">
                      <a:noAutofit/>
                    </wps:bodyPr>
                  </wps:wsp>
                </a:graphicData>
              </a:graphic>
            </wp:anchor>
          </w:drawing>
        </mc:Choice>
        <mc:Fallback>
          <w:pict>
            <v:shape style="position:absolute;margin-left:37.759998pt;margin-top:36.888313pt;width:355.5pt;height:30.25pt;mso-position-horizontal-relative:page;mso-position-vertical-relative:page;z-index:-15874048" type="#_x0000_t202" id="docshape21" filled="false" stroked="false">
              <v:textbox inset="0,0,0,0">
                <w:txbxContent>
                  <w:p>
                    <w:pPr>
                      <w:spacing w:before="27"/>
                      <w:ind w:left="20" w:right="0" w:firstLine="0"/>
                      <w:jc w:val="left"/>
                      <w:rPr>
                        <w:rFonts w:ascii="Calibri"/>
                        <w:i/>
                        <w:sz w:val="21"/>
                      </w:rPr>
                    </w:pPr>
                    <w:r>
                      <w:rPr>
                        <w:rFonts w:ascii="Calibri"/>
                        <w:i/>
                        <w:color w:val="006FC0"/>
                        <w:w w:val="110"/>
                        <w:sz w:val="21"/>
                      </w:rPr>
                      <w:t>Paper</w:t>
                    </w:r>
                    <w:r>
                      <w:rPr>
                        <w:rFonts w:ascii="Calibri"/>
                        <w:i/>
                        <w:color w:val="006FC0"/>
                        <w:spacing w:val="4"/>
                        <w:w w:val="110"/>
                        <w:sz w:val="21"/>
                      </w:rPr>
                      <w:t> </w:t>
                    </w:r>
                    <w:r>
                      <w:rPr>
                        <w:rFonts w:ascii="Calibri"/>
                        <w:i/>
                        <w:color w:val="006FC0"/>
                        <w:w w:val="110"/>
                        <w:sz w:val="21"/>
                      </w:rPr>
                      <w:t>Title*</w:t>
                    </w:r>
                    <w:r>
                      <w:rPr>
                        <w:rFonts w:ascii="Calibri"/>
                        <w:i/>
                        <w:color w:val="006FC0"/>
                        <w:spacing w:val="4"/>
                        <w:w w:val="110"/>
                        <w:sz w:val="21"/>
                      </w:rPr>
                      <w:t> </w:t>
                    </w:r>
                    <w:r>
                      <w:rPr>
                        <w:rFonts w:ascii="Calibri"/>
                        <w:i/>
                        <w:color w:val="006FC0"/>
                        <w:w w:val="110"/>
                        <w:sz w:val="21"/>
                      </w:rPr>
                      <w:t>(use</w:t>
                    </w:r>
                    <w:r>
                      <w:rPr>
                        <w:rFonts w:ascii="Calibri"/>
                        <w:i/>
                        <w:color w:val="006FC0"/>
                        <w:spacing w:val="2"/>
                        <w:w w:val="110"/>
                        <w:sz w:val="21"/>
                      </w:rPr>
                      <w:t> </w:t>
                    </w:r>
                    <w:r>
                      <w:rPr>
                        <w:rFonts w:ascii="Calibri"/>
                        <w:i/>
                        <w:color w:val="006FC0"/>
                        <w:w w:val="110"/>
                        <w:sz w:val="21"/>
                      </w:rPr>
                      <w:t>style:</w:t>
                    </w:r>
                    <w:r>
                      <w:rPr>
                        <w:rFonts w:ascii="Calibri"/>
                        <w:i/>
                        <w:color w:val="006FC0"/>
                        <w:spacing w:val="3"/>
                        <w:w w:val="110"/>
                        <w:sz w:val="21"/>
                      </w:rPr>
                      <w:t> </w:t>
                    </w:r>
                    <w:r>
                      <w:rPr>
                        <w:rFonts w:ascii="Calibri"/>
                        <w:i/>
                        <w:color w:val="006FC0"/>
                        <w:w w:val="110"/>
                        <w:sz w:val="21"/>
                      </w:rPr>
                      <w:t>paper</w:t>
                    </w:r>
                    <w:r>
                      <w:rPr>
                        <w:rFonts w:ascii="Calibri"/>
                        <w:i/>
                        <w:color w:val="006FC0"/>
                        <w:spacing w:val="2"/>
                        <w:w w:val="110"/>
                        <w:sz w:val="21"/>
                      </w:rPr>
                      <w:t> </w:t>
                    </w:r>
                    <w:r>
                      <w:rPr>
                        <w:rFonts w:ascii="Calibri"/>
                        <w:i/>
                        <w:color w:val="006FC0"/>
                        <w:spacing w:val="-2"/>
                        <w:w w:val="110"/>
                        <w:sz w:val="21"/>
                      </w:rPr>
                      <w:t>title)</w:t>
                    </w:r>
                  </w:p>
                  <w:p>
                    <w:pPr>
                      <w:spacing w:before="39"/>
                      <w:ind w:left="20" w:right="0" w:firstLine="0"/>
                      <w:jc w:val="left"/>
                      <w:rPr>
                        <w:rFonts w:ascii="Calibri"/>
                        <w:i/>
                        <w:sz w:val="21"/>
                      </w:rPr>
                    </w:pPr>
                    <w:r>
                      <w:rPr>
                        <w:rFonts w:ascii="Calibri"/>
                        <w:i/>
                        <w:color w:val="006FC0"/>
                        <w:sz w:val="21"/>
                      </w:rPr>
                      <w:t>Authors</w:t>
                    </w:r>
                    <w:r>
                      <w:rPr>
                        <w:rFonts w:ascii="Calibri"/>
                        <w:i/>
                        <w:color w:val="006FC0"/>
                        <w:spacing w:val="38"/>
                        <w:sz w:val="21"/>
                      </w:rPr>
                      <w:t> </w:t>
                    </w:r>
                    <w:r>
                      <w:rPr>
                        <w:rFonts w:ascii="Calibri"/>
                        <w:i/>
                        <w:color w:val="006FC0"/>
                        <w:sz w:val="21"/>
                      </w:rPr>
                      <w:t>:</w:t>
                    </w:r>
                    <w:r>
                      <w:rPr>
                        <w:rFonts w:ascii="Calibri"/>
                        <w:i/>
                        <w:color w:val="006FC0"/>
                        <w:spacing w:val="39"/>
                        <w:sz w:val="21"/>
                      </w:rPr>
                      <w:t> </w:t>
                    </w:r>
                    <w:r>
                      <w:rPr>
                        <w:rFonts w:ascii="Calibri"/>
                        <w:i/>
                        <w:color w:val="006FC0"/>
                        <w:sz w:val="21"/>
                      </w:rPr>
                      <w:t>Author</w:t>
                    </w:r>
                    <w:r>
                      <w:rPr>
                        <w:rFonts w:ascii="Calibri"/>
                        <w:i/>
                        <w:color w:val="006FC0"/>
                        <w:spacing w:val="37"/>
                        <w:sz w:val="21"/>
                      </w:rPr>
                      <w:t> </w:t>
                    </w:r>
                    <w:r>
                      <w:rPr>
                        <w:rFonts w:ascii="Calibri"/>
                        <w:i/>
                        <w:color w:val="006FC0"/>
                        <w:sz w:val="21"/>
                      </w:rPr>
                      <w:t>1,</w:t>
                    </w:r>
                    <w:r>
                      <w:rPr>
                        <w:rFonts w:ascii="Calibri"/>
                        <w:i/>
                        <w:color w:val="006FC0"/>
                        <w:spacing w:val="39"/>
                        <w:sz w:val="21"/>
                      </w:rPr>
                      <w:t>  </w:t>
                    </w:r>
                    <w:r>
                      <w:rPr>
                        <w:rFonts w:ascii="Calibri"/>
                        <w:i/>
                        <w:color w:val="006FC0"/>
                        <w:sz w:val="21"/>
                      </w:rPr>
                      <w:t>Author</w:t>
                    </w:r>
                    <w:r>
                      <w:rPr>
                        <w:rFonts w:ascii="Calibri"/>
                        <w:i/>
                        <w:color w:val="006FC0"/>
                        <w:spacing w:val="37"/>
                        <w:sz w:val="21"/>
                      </w:rPr>
                      <w:t> </w:t>
                    </w:r>
                    <w:r>
                      <w:rPr>
                        <w:rFonts w:ascii="Calibri"/>
                        <w:i/>
                        <w:color w:val="006FC0"/>
                        <w:sz w:val="21"/>
                      </w:rPr>
                      <w:t>2,</w:t>
                    </w:r>
                    <w:r>
                      <w:rPr>
                        <w:rFonts w:ascii="Calibri"/>
                        <w:i/>
                        <w:color w:val="006FC0"/>
                        <w:spacing w:val="39"/>
                        <w:sz w:val="21"/>
                      </w:rPr>
                      <w:t> </w:t>
                    </w:r>
                    <w:r>
                      <w:rPr>
                        <w:rFonts w:ascii="Calibri"/>
                        <w:i/>
                        <w:color w:val="006FC0"/>
                        <w:sz w:val="21"/>
                      </w:rPr>
                      <w:t>Author</w:t>
                    </w:r>
                    <w:r>
                      <w:rPr>
                        <w:rFonts w:ascii="Calibri"/>
                        <w:i/>
                        <w:color w:val="006FC0"/>
                        <w:spacing w:val="37"/>
                        <w:sz w:val="21"/>
                      </w:rPr>
                      <w:t> </w:t>
                    </w:r>
                    <w:r>
                      <w:rPr>
                        <w:rFonts w:ascii="Calibri"/>
                        <w:i/>
                        <w:color w:val="006FC0"/>
                        <w:sz w:val="21"/>
                      </w:rPr>
                      <w:t>3,</w:t>
                    </w:r>
                    <w:r>
                      <w:rPr>
                        <w:rFonts w:ascii="Calibri"/>
                        <w:i/>
                        <w:color w:val="006FC0"/>
                        <w:spacing w:val="39"/>
                        <w:sz w:val="21"/>
                      </w:rPr>
                      <w:t> </w:t>
                    </w:r>
                    <w:r>
                      <w:rPr>
                        <w:rFonts w:ascii="Calibri"/>
                        <w:i/>
                        <w:color w:val="006FC0"/>
                        <w:sz w:val="21"/>
                      </w:rPr>
                      <w:t>Author</w:t>
                    </w:r>
                    <w:r>
                      <w:rPr>
                        <w:rFonts w:ascii="Calibri"/>
                        <w:i/>
                        <w:color w:val="006FC0"/>
                        <w:spacing w:val="37"/>
                        <w:sz w:val="21"/>
                      </w:rPr>
                      <w:t> </w:t>
                    </w:r>
                    <w:r>
                      <w:rPr>
                        <w:rFonts w:ascii="Calibri"/>
                        <w:i/>
                        <w:color w:val="006FC0"/>
                        <w:sz w:val="21"/>
                      </w:rPr>
                      <w:t>4,</w:t>
                    </w:r>
                    <w:r>
                      <w:rPr>
                        <w:rFonts w:ascii="Calibri"/>
                        <w:i/>
                        <w:color w:val="006FC0"/>
                        <w:spacing w:val="40"/>
                        <w:sz w:val="21"/>
                      </w:rPr>
                      <w:t>  </w:t>
                    </w:r>
                    <w:r>
                      <w:rPr>
                        <w:rFonts w:ascii="Calibri"/>
                        <w:i/>
                        <w:color w:val="006FC0"/>
                        <w:sz w:val="21"/>
                      </w:rPr>
                      <w:t>Institute</w:t>
                    </w:r>
                    <w:r>
                      <w:rPr>
                        <w:rFonts w:ascii="Calibri"/>
                        <w:i/>
                        <w:color w:val="006FC0"/>
                        <w:spacing w:val="40"/>
                        <w:sz w:val="21"/>
                      </w:rPr>
                      <w:t> </w:t>
                    </w:r>
                    <w:r>
                      <w:rPr>
                        <w:rFonts w:ascii="Calibri"/>
                        <w:i/>
                        <w:color w:val="006FC0"/>
                        <w:sz w:val="21"/>
                      </w:rPr>
                      <w:t>Short</w:t>
                    </w:r>
                    <w:r>
                      <w:rPr>
                        <w:rFonts w:ascii="Calibri"/>
                        <w:i/>
                        <w:color w:val="006FC0"/>
                        <w:spacing w:val="37"/>
                        <w:sz w:val="21"/>
                      </w:rPr>
                      <w:t> </w:t>
                    </w:r>
                    <w:r>
                      <w:rPr>
                        <w:rFonts w:ascii="Calibri"/>
                        <w:i/>
                        <w:color w:val="006FC0"/>
                        <w:sz w:val="21"/>
                      </w:rPr>
                      <w:t>Code,</w:t>
                    </w:r>
                    <w:r>
                      <w:rPr>
                        <w:rFonts w:ascii="Calibri"/>
                        <w:i/>
                        <w:color w:val="006FC0"/>
                        <w:spacing w:val="44"/>
                        <w:sz w:val="21"/>
                      </w:rPr>
                      <w:t> </w:t>
                    </w:r>
                    <w:r>
                      <w:rPr>
                        <w:rFonts w:ascii="Calibri"/>
                        <w:i/>
                        <w:color w:val="006FC0"/>
                        <w:spacing w:val="-4"/>
                        <w:sz w:val="21"/>
                      </w:rPr>
                      <w:t>City</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1"/>
      <w:numFmt w:val="decimal"/>
      <w:lvlText w:val="[%1]"/>
      <w:lvlJc w:val="left"/>
      <w:pPr>
        <w:ind w:left="420" w:hanging="360"/>
        <w:jc w:val="left"/>
      </w:pPr>
      <w:rPr>
        <w:rFonts w:hint="default"/>
        <w:spacing w:val="-2"/>
        <w:w w:val="100"/>
        <w:lang w:val="en-US" w:eastAsia="en-US" w:bidi="ar-SA"/>
      </w:rPr>
    </w:lvl>
    <w:lvl w:ilvl="1">
      <w:start w:val="0"/>
      <w:numFmt w:val="bullet"/>
      <w:lvlText w:val="•"/>
      <w:lvlJc w:val="left"/>
      <w:pPr>
        <w:ind w:left="872" w:hanging="360"/>
      </w:pPr>
      <w:rPr>
        <w:rFonts w:hint="default"/>
        <w:lang w:val="en-US" w:eastAsia="en-US" w:bidi="ar-SA"/>
      </w:rPr>
    </w:lvl>
    <w:lvl w:ilvl="2">
      <w:start w:val="0"/>
      <w:numFmt w:val="bullet"/>
      <w:lvlText w:val="•"/>
      <w:lvlJc w:val="left"/>
      <w:pPr>
        <w:ind w:left="1325" w:hanging="360"/>
      </w:pPr>
      <w:rPr>
        <w:rFonts w:hint="default"/>
        <w:lang w:val="en-US" w:eastAsia="en-US" w:bidi="ar-SA"/>
      </w:rPr>
    </w:lvl>
    <w:lvl w:ilvl="3">
      <w:start w:val="0"/>
      <w:numFmt w:val="bullet"/>
      <w:lvlText w:val="•"/>
      <w:lvlJc w:val="left"/>
      <w:pPr>
        <w:ind w:left="1778" w:hanging="360"/>
      </w:pPr>
      <w:rPr>
        <w:rFonts w:hint="default"/>
        <w:lang w:val="en-US" w:eastAsia="en-US" w:bidi="ar-SA"/>
      </w:rPr>
    </w:lvl>
    <w:lvl w:ilvl="4">
      <w:start w:val="0"/>
      <w:numFmt w:val="bullet"/>
      <w:lvlText w:val="•"/>
      <w:lvlJc w:val="left"/>
      <w:pPr>
        <w:ind w:left="2230" w:hanging="360"/>
      </w:pPr>
      <w:rPr>
        <w:rFonts w:hint="default"/>
        <w:lang w:val="en-US" w:eastAsia="en-US" w:bidi="ar-SA"/>
      </w:rPr>
    </w:lvl>
    <w:lvl w:ilvl="5">
      <w:start w:val="0"/>
      <w:numFmt w:val="bullet"/>
      <w:lvlText w:val="•"/>
      <w:lvlJc w:val="left"/>
      <w:pPr>
        <w:ind w:left="2683" w:hanging="360"/>
      </w:pPr>
      <w:rPr>
        <w:rFonts w:hint="default"/>
        <w:lang w:val="en-US" w:eastAsia="en-US" w:bidi="ar-SA"/>
      </w:rPr>
    </w:lvl>
    <w:lvl w:ilvl="6">
      <w:start w:val="0"/>
      <w:numFmt w:val="bullet"/>
      <w:lvlText w:val="•"/>
      <w:lvlJc w:val="left"/>
      <w:pPr>
        <w:ind w:left="3136" w:hanging="360"/>
      </w:pPr>
      <w:rPr>
        <w:rFonts w:hint="default"/>
        <w:lang w:val="en-US" w:eastAsia="en-US" w:bidi="ar-SA"/>
      </w:rPr>
    </w:lvl>
    <w:lvl w:ilvl="7">
      <w:start w:val="0"/>
      <w:numFmt w:val="bullet"/>
      <w:lvlText w:val="•"/>
      <w:lvlJc w:val="left"/>
      <w:pPr>
        <w:ind w:left="3589" w:hanging="360"/>
      </w:pPr>
      <w:rPr>
        <w:rFonts w:hint="default"/>
        <w:lang w:val="en-US" w:eastAsia="en-US" w:bidi="ar-SA"/>
      </w:rPr>
    </w:lvl>
    <w:lvl w:ilvl="8">
      <w:start w:val="0"/>
      <w:numFmt w:val="bullet"/>
      <w:lvlText w:val="•"/>
      <w:lvlJc w:val="left"/>
      <w:pPr>
        <w:ind w:left="4041" w:hanging="360"/>
      </w:pPr>
      <w:rPr>
        <w:rFonts w:hint="default"/>
        <w:lang w:val="en-US" w:eastAsia="en-US" w:bidi="ar-SA"/>
      </w:rPr>
    </w:lvl>
  </w:abstractNum>
  <w:abstractNum w:abstractNumId="4">
    <w:multiLevelType w:val="hybridMultilevel"/>
    <w:lvl w:ilvl="0">
      <w:start w:val="1"/>
      <w:numFmt w:val="lowerLetter"/>
      <w:lvlText w:val="%1)"/>
      <w:lvlJc w:val="left"/>
      <w:pPr>
        <w:ind w:left="67" w:hanging="267"/>
        <w:jc w:val="left"/>
      </w:pPr>
      <w:rPr>
        <w:rFonts w:hint="default" w:ascii="Times New Roman" w:hAnsi="Times New Roman" w:eastAsia="Times New Roman" w:cs="Times New Roman"/>
        <w:b w:val="0"/>
        <w:bCs w:val="0"/>
        <w:i/>
        <w:iCs/>
        <w:spacing w:val="0"/>
        <w:w w:val="99"/>
        <w:sz w:val="20"/>
        <w:szCs w:val="20"/>
        <w:lang w:val="en-US" w:eastAsia="en-US" w:bidi="ar-SA"/>
      </w:rPr>
    </w:lvl>
    <w:lvl w:ilvl="1">
      <w:start w:val="1"/>
      <w:numFmt w:val="upperRoman"/>
      <w:lvlText w:val="%2."/>
      <w:lvlJc w:val="left"/>
      <w:pPr>
        <w:ind w:left="2018" w:hanging="360"/>
        <w:jc w:val="left"/>
      </w:pPr>
      <w:rPr>
        <w:rFonts w:hint="default" w:ascii="Times New Roman" w:hAnsi="Times New Roman" w:eastAsia="Times New Roman" w:cs="Times New Roman"/>
        <w:b w:val="0"/>
        <w:bCs w:val="0"/>
        <w:i w:val="0"/>
        <w:iCs w:val="0"/>
        <w:spacing w:val="-4"/>
        <w:w w:val="100"/>
        <w:sz w:val="16"/>
        <w:szCs w:val="16"/>
        <w:lang w:val="en-US" w:eastAsia="en-US" w:bidi="ar-SA"/>
      </w:rPr>
    </w:lvl>
    <w:lvl w:ilvl="2">
      <w:start w:val="0"/>
      <w:numFmt w:val="bullet"/>
      <w:lvlText w:val="•"/>
      <w:lvlJc w:val="left"/>
      <w:pPr>
        <w:ind w:left="2338" w:hanging="360"/>
      </w:pPr>
      <w:rPr>
        <w:rFonts w:hint="default"/>
        <w:lang w:val="en-US" w:eastAsia="en-US" w:bidi="ar-SA"/>
      </w:rPr>
    </w:lvl>
    <w:lvl w:ilvl="3">
      <w:start w:val="0"/>
      <w:numFmt w:val="bullet"/>
      <w:lvlText w:val="•"/>
      <w:lvlJc w:val="left"/>
      <w:pPr>
        <w:ind w:left="2656" w:hanging="360"/>
      </w:pPr>
      <w:rPr>
        <w:rFonts w:hint="default"/>
        <w:lang w:val="en-US" w:eastAsia="en-US" w:bidi="ar-SA"/>
      </w:rPr>
    </w:lvl>
    <w:lvl w:ilvl="4">
      <w:start w:val="0"/>
      <w:numFmt w:val="bullet"/>
      <w:lvlText w:val="•"/>
      <w:lvlJc w:val="left"/>
      <w:pPr>
        <w:ind w:left="2975" w:hanging="360"/>
      </w:pPr>
      <w:rPr>
        <w:rFonts w:hint="default"/>
        <w:lang w:val="en-US" w:eastAsia="en-US" w:bidi="ar-SA"/>
      </w:rPr>
    </w:lvl>
    <w:lvl w:ilvl="5">
      <w:start w:val="0"/>
      <w:numFmt w:val="bullet"/>
      <w:lvlText w:val="•"/>
      <w:lvlJc w:val="left"/>
      <w:pPr>
        <w:ind w:left="3293" w:hanging="360"/>
      </w:pPr>
      <w:rPr>
        <w:rFonts w:hint="default"/>
        <w:lang w:val="en-US" w:eastAsia="en-US" w:bidi="ar-SA"/>
      </w:rPr>
    </w:lvl>
    <w:lvl w:ilvl="6">
      <w:start w:val="0"/>
      <w:numFmt w:val="bullet"/>
      <w:lvlText w:val="•"/>
      <w:lvlJc w:val="left"/>
      <w:pPr>
        <w:ind w:left="3612" w:hanging="360"/>
      </w:pPr>
      <w:rPr>
        <w:rFonts w:hint="default"/>
        <w:lang w:val="en-US" w:eastAsia="en-US" w:bidi="ar-SA"/>
      </w:rPr>
    </w:lvl>
    <w:lvl w:ilvl="7">
      <w:start w:val="0"/>
      <w:numFmt w:val="bullet"/>
      <w:lvlText w:val="•"/>
      <w:lvlJc w:val="left"/>
      <w:pPr>
        <w:ind w:left="3930" w:hanging="360"/>
      </w:pPr>
      <w:rPr>
        <w:rFonts w:hint="default"/>
        <w:lang w:val="en-US" w:eastAsia="en-US" w:bidi="ar-SA"/>
      </w:rPr>
    </w:lvl>
    <w:lvl w:ilvl="8">
      <w:start w:val="0"/>
      <w:numFmt w:val="bullet"/>
      <w:lvlText w:val="•"/>
      <w:lvlJc w:val="left"/>
      <w:pPr>
        <w:ind w:left="4249" w:hanging="360"/>
      </w:pPr>
      <w:rPr>
        <w:rFonts w:hint="default"/>
        <w:lang w:val="en-US" w:eastAsia="en-US" w:bidi="ar-SA"/>
      </w:rPr>
    </w:lvl>
  </w:abstractNum>
  <w:abstractNum w:abstractNumId="3">
    <w:multiLevelType w:val="hybridMultilevel"/>
    <w:lvl w:ilvl="0">
      <w:start w:val="1"/>
      <w:numFmt w:val="upperLetter"/>
      <w:lvlText w:val="%1."/>
      <w:lvlJc w:val="left"/>
      <w:pPr>
        <w:ind w:left="355" w:hanging="288"/>
        <w:jc w:val="left"/>
      </w:pPr>
      <w:rPr>
        <w:rFonts w:hint="default" w:ascii="Times New Roman" w:hAnsi="Times New Roman" w:eastAsia="Times New Roman" w:cs="Times New Roman"/>
        <w:b w:val="0"/>
        <w:bCs w:val="0"/>
        <w:i/>
        <w:iCs/>
        <w:spacing w:val="0"/>
        <w:w w:val="99"/>
        <w:sz w:val="20"/>
        <w:szCs w:val="20"/>
        <w:lang w:val="en-US" w:eastAsia="en-US" w:bidi="ar-SA"/>
      </w:rPr>
    </w:lvl>
    <w:lvl w:ilvl="1">
      <w:start w:val="1"/>
      <w:numFmt w:val="decimal"/>
      <w:lvlText w:val="%2)"/>
      <w:lvlJc w:val="left"/>
      <w:pPr>
        <w:ind w:left="67" w:hanging="252"/>
        <w:jc w:val="left"/>
      </w:pPr>
      <w:rPr>
        <w:rFonts w:hint="default" w:ascii="Times New Roman" w:hAnsi="Times New Roman" w:eastAsia="Times New Roman" w:cs="Times New Roman"/>
        <w:b w:val="0"/>
        <w:bCs w:val="0"/>
        <w:i/>
        <w:iCs/>
        <w:spacing w:val="0"/>
        <w:w w:val="99"/>
        <w:sz w:val="20"/>
        <w:szCs w:val="20"/>
        <w:lang w:val="en-US" w:eastAsia="en-US" w:bidi="ar-SA"/>
      </w:rPr>
    </w:lvl>
    <w:lvl w:ilvl="2">
      <w:start w:val="1"/>
      <w:numFmt w:val="lowerLetter"/>
      <w:lvlText w:val="%3)"/>
      <w:lvlJc w:val="left"/>
      <w:pPr>
        <w:ind w:left="787" w:hanging="216"/>
        <w:jc w:val="left"/>
      </w:pPr>
      <w:rPr>
        <w:rFonts w:hint="default" w:ascii="Times New Roman" w:hAnsi="Times New Roman" w:eastAsia="Times New Roman" w:cs="Times New Roman"/>
        <w:b w:val="0"/>
        <w:bCs w:val="0"/>
        <w:i/>
        <w:iCs/>
        <w:spacing w:val="0"/>
        <w:w w:val="99"/>
        <w:sz w:val="20"/>
        <w:szCs w:val="20"/>
        <w:lang w:val="en-US" w:eastAsia="en-US" w:bidi="ar-SA"/>
      </w:rPr>
    </w:lvl>
    <w:lvl w:ilvl="3">
      <w:start w:val="0"/>
      <w:numFmt w:val="bullet"/>
      <w:lvlText w:val="•"/>
      <w:lvlJc w:val="left"/>
      <w:pPr>
        <w:ind w:left="1300" w:hanging="216"/>
      </w:pPr>
      <w:rPr>
        <w:rFonts w:hint="default"/>
        <w:lang w:val="en-US" w:eastAsia="en-US" w:bidi="ar-SA"/>
      </w:rPr>
    </w:lvl>
    <w:lvl w:ilvl="4">
      <w:start w:val="0"/>
      <w:numFmt w:val="bullet"/>
      <w:lvlText w:val="•"/>
      <w:lvlJc w:val="left"/>
      <w:pPr>
        <w:ind w:left="1821" w:hanging="216"/>
      </w:pPr>
      <w:rPr>
        <w:rFonts w:hint="default"/>
        <w:lang w:val="en-US" w:eastAsia="en-US" w:bidi="ar-SA"/>
      </w:rPr>
    </w:lvl>
    <w:lvl w:ilvl="5">
      <w:start w:val="0"/>
      <w:numFmt w:val="bullet"/>
      <w:lvlText w:val="•"/>
      <w:lvlJc w:val="left"/>
      <w:pPr>
        <w:ind w:left="2342" w:hanging="216"/>
      </w:pPr>
      <w:rPr>
        <w:rFonts w:hint="default"/>
        <w:lang w:val="en-US" w:eastAsia="en-US" w:bidi="ar-SA"/>
      </w:rPr>
    </w:lvl>
    <w:lvl w:ilvl="6">
      <w:start w:val="0"/>
      <w:numFmt w:val="bullet"/>
      <w:lvlText w:val="•"/>
      <w:lvlJc w:val="left"/>
      <w:pPr>
        <w:ind w:left="2863" w:hanging="216"/>
      </w:pPr>
      <w:rPr>
        <w:rFonts w:hint="default"/>
        <w:lang w:val="en-US" w:eastAsia="en-US" w:bidi="ar-SA"/>
      </w:rPr>
    </w:lvl>
    <w:lvl w:ilvl="7">
      <w:start w:val="0"/>
      <w:numFmt w:val="bullet"/>
      <w:lvlText w:val="•"/>
      <w:lvlJc w:val="left"/>
      <w:pPr>
        <w:ind w:left="3384" w:hanging="216"/>
      </w:pPr>
      <w:rPr>
        <w:rFonts w:hint="default"/>
        <w:lang w:val="en-US" w:eastAsia="en-US" w:bidi="ar-SA"/>
      </w:rPr>
    </w:lvl>
    <w:lvl w:ilvl="8">
      <w:start w:val="0"/>
      <w:numFmt w:val="bullet"/>
      <w:lvlText w:val="•"/>
      <w:lvlJc w:val="left"/>
      <w:pPr>
        <w:ind w:left="3905" w:hanging="216"/>
      </w:pPr>
      <w:rPr>
        <w:rFonts w:hint="default"/>
        <w:lang w:val="en-US" w:eastAsia="en-US" w:bidi="ar-SA"/>
      </w:rPr>
    </w:lvl>
  </w:abstractNum>
  <w:abstractNum w:abstractNumId="2">
    <w:multiLevelType w:val="hybridMultilevel"/>
    <w:lvl w:ilvl="0">
      <w:start w:val="1"/>
      <w:numFmt w:val="upperLetter"/>
      <w:lvlText w:val="%1."/>
      <w:lvlJc w:val="left"/>
      <w:pPr>
        <w:ind w:left="369" w:hanging="288"/>
        <w:jc w:val="left"/>
      </w:pPr>
      <w:rPr>
        <w:rFonts w:hint="default" w:ascii="Times New Roman" w:hAnsi="Times New Roman" w:eastAsia="Times New Roman" w:cs="Times New Roman"/>
        <w:b w:val="0"/>
        <w:bCs w:val="0"/>
        <w:i/>
        <w:iCs/>
        <w:spacing w:val="0"/>
        <w:w w:val="99"/>
        <w:sz w:val="20"/>
        <w:szCs w:val="20"/>
        <w:lang w:val="en-US" w:eastAsia="en-US" w:bidi="ar-SA"/>
      </w:rPr>
    </w:lvl>
    <w:lvl w:ilvl="1">
      <w:start w:val="0"/>
      <w:numFmt w:val="bullet"/>
      <w:lvlText w:val=""/>
      <w:lvlJc w:val="left"/>
      <w:pPr>
        <w:ind w:left="657" w:hanging="288"/>
      </w:pPr>
      <w:rPr>
        <w:rFonts w:hint="default" w:ascii="Symbol" w:hAnsi="Symbol" w:eastAsia="Symbol" w:cs="Symbol"/>
        <w:b w:val="0"/>
        <w:bCs w:val="0"/>
        <w:i w:val="0"/>
        <w:iCs w:val="0"/>
        <w:spacing w:val="0"/>
        <w:w w:val="99"/>
        <w:sz w:val="20"/>
        <w:szCs w:val="20"/>
        <w:lang w:val="en-US" w:eastAsia="en-US" w:bidi="ar-SA"/>
      </w:rPr>
    </w:lvl>
    <w:lvl w:ilvl="2">
      <w:start w:val="0"/>
      <w:numFmt w:val="bullet"/>
      <w:lvlText w:val="•"/>
      <w:lvlJc w:val="left"/>
      <w:pPr>
        <w:ind w:left="660" w:hanging="288"/>
      </w:pPr>
      <w:rPr>
        <w:rFonts w:hint="default"/>
        <w:lang w:val="en-US" w:eastAsia="en-US" w:bidi="ar-SA"/>
      </w:rPr>
    </w:lvl>
    <w:lvl w:ilvl="3">
      <w:start w:val="0"/>
      <w:numFmt w:val="bullet"/>
      <w:lvlText w:val="•"/>
      <w:lvlJc w:val="left"/>
      <w:pPr>
        <w:ind w:left="496" w:hanging="288"/>
      </w:pPr>
      <w:rPr>
        <w:rFonts w:hint="default"/>
        <w:lang w:val="en-US" w:eastAsia="en-US" w:bidi="ar-SA"/>
      </w:rPr>
    </w:lvl>
    <w:lvl w:ilvl="4">
      <w:start w:val="0"/>
      <w:numFmt w:val="bullet"/>
      <w:lvlText w:val="•"/>
      <w:lvlJc w:val="left"/>
      <w:pPr>
        <w:ind w:left="332" w:hanging="288"/>
      </w:pPr>
      <w:rPr>
        <w:rFonts w:hint="default"/>
        <w:lang w:val="en-US" w:eastAsia="en-US" w:bidi="ar-SA"/>
      </w:rPr>
    </w:lvl>
    <w:lvl w:ilvl="5">
      <w:start w:val="0"/>
      <w:numFmt w:val="bullet"/>
      <w:lvlText w:val="•"/>
      <w:lvlJc w:val="left"/>
      <w:pPr>
        <w:ind w:left="168" w:hanging="288"/>
      </w:pPr>
      <w:rPr>
        <w:rFonts w:hint="default"/>
        <w:lang w:val="en-US" w:eastAsia="en-US" w:bidi="ar-SA"/>
      </w:rPr>
    </w:lvl>
    <w:lvl w:ilvl="6">
      <w:start w:val="0"/>
      <w:numFmt w:val="bullet"/>
      <w:lvlText w:val="•"/>
      <w:lvlJc w:val="left"/>
      <w:pPr>
        <w:ind w:left="4" w:hanging="288"/>
      </w:pPr>
      <w:rPr>
        <w:rFonts w:hint="default"/>
        <w:lang w:val="en-US" w:eastAsia="en-US" w:bidi="ar-SA"/>
      </w:rPr>
    </w:lvl>
    <w:lvl w:ilvl="7">
      <w:start w:val="0"/>
      <w:numFmt w:val="bullet"/>
      <w:lvlText w:val="•"/>
      <w:lvlJc w:val="left"/>
      <w:pPr>
        <w:ind w:left="-159" w:hanging="288"/>
      </w:pPr>
      <w:rPr>
        <w:rFonts w:hint="default"/>
        <w:lang w:val="en-US" w:eastAsia="en-US" w:bidi="ar-SA"/>
      </w:rPr>
    </w:lvl>
    <w:lvl w:ilvl="8">
      <w:start w:val="0"/>
      <w:numFmt w:val="bullet"/>
      <w:lvlText w:val="•"/>
      <w:lvlJc w:val="left"/>
      <w:pPr>
        <w:ind w:left="-323" w:hanging="288"/>
      </w:pPr>
      <w:rPr>
        <w:rFonts w:hint="default"/>
        <w:lang w:val="en-US" w:eastAsia="en-US" w:bidi="ar-SA"/>
      </w:rPr>
    </w:lvl>
  </w:abstractNum>
  <w:abstractNum w:abstractNumId="1">
    <w:multiLevelType w:val="hybridMultilevel"/>
    <w:lvl w:ilvl="0">
      <w:start w:val="1"/>
      <w:numFmt w:val="upperLetter"/>
      <w:lvlText w:val="%1."/>
      <w:lvlJc w:val="left"/>
      <w:pPr>
        <w:ind w:left="369" w:hanging="288"/>
        <w:jc w:val="left"/>
      </w:pPr>
      <w:rPr>
        <w:rFonts w:hint="default" w:ascii="Times New Roman" w:hAnsi="Times New Roman" w:eastAsia="Times New Roman" w:cs="Times New Roman"/>
        <w:b w:val="0"/>
        <w:bCs w:val="0"/>
        <w:i/>
        <w:iCs/>
        <w:spacing w:val="0"/>
        <w:w w:val="99"/>
        <w:sz w:val="20"/>
        <w:szCs w:val="20"/>
        <w:lang w:val="en-US" w:eastAsia="en-US" w:bidi="ar-SA"/>
      </w:rPr>
    </w:lvl>
    <w:lvl w:ilvl="1">
      <w:start w:val="0"/>
      <w:numFmt w:val="bullet"/>
      <w:lvlText w:val="•"/>
      <w:lvlJc w:val="left"/>
      <w:pPr>
        <w:ind w:left="817" w:hanging="288"/>
      </w:pPr>
      <w:rPr>
        <w:rFonts w:hint="default"/>
        <w:lang w:val="en-US" w:eastAsia="en-US" w:bidi="ar-SA"/>
      </w:rPr>
    </w:lvl>
    <w:lvl w:ilvl="2">
      <w:start w:val="0"/>
      <w:numFmt w:val="bullet"/>
      <w:lvlText w:val="•"/>
      <w:lvlJc w:val="left"/>
      <w:pPr>
        <w:ind w:left="1274" w:hanging="288"/>
      </w:pPr>
      <w:rPr>
        <w:rFonts w:hint="default"/>
        <w:lang w:val="en-US" w:eastAsia="en-US" w:bidi="ar-SA"/>
      </w:rPr>
    </w:lvl>
    <w:lvl w:ilvl="3">
      <w:start w:val="0"/>
      <w:numFmt w:val="bullet"/>
      <w:lvlText w:val="•"/>
      <w:lvlJc w:val="left"/>
      <w:pPr>
        <w:ind w:left="1731" w:hanging="288"/>
      </w:pPr>
      <w:rPr>
        <w:rFonts w:hint="default"/>
        <w:lang w:val="en-US" w:eastAsia="en-US" w:bidi="ar-SA"/>
      </w:rPr>
    </w:lvl>
    <w:lvl w:ilvl="4">
      <w:start w:val="0"/>
      <w:numFmt w:val="bullet"/>
      <w:lvlText w:val="•"/>
      <w:lvlJc w:val="left"/>
      <w:pPr>
        <w:ind w:left="2188" w:hanging="288"/>
      </w:pPr>
      <w:rPr>
        <w:rFonts w:hint="default"/>
        <w:lang w:val="en-US" w:eastAsia="en-US" w:bidi="ar-SA"/>
      </w:rPr>
    </w:lvl>
    <w:lvl w:ilvl="5">
      <w:start w:val="0"/>
      <w:numFmt w:val="bullet"/>
      <w:lvlText w:val="•"/>
      <w:lvlJc w:val="left"/>
      <w:pPr>
        <w:ind w:left="2645" w:hanging="288"/>
      </w:pPr>
      <w:rPr>
        <w:rFonts w:hint="default"/>
        <w:lang w:val="en-US" w:eastAsia="en-US" w:bidi="ar-SA"/>
      </w:rPr>
    </w:lvl>
    <w:lvl w:ilvl="6">
      <w:start w:val="0"/>
      <w:numFmt w:val="bullet"/>
      <w:lvlText w:val="•"/>
      <w:lvlJc w:val="left"/>
      <w:pPr>
        <w:ind w:left="3103" w:hanging="288"/>
      </w:pPr>
      <w:rPr>
        <w:rFonts w:hint="default"/>
        <w:lang w:val="en-US" w:eastAsia="en-US" w:bidi="ar-SA"/>
      </w:rPr>
    </w:lvl>
    <w:lvl w:ilvl="7">
      <w:start w:val="0"/>
      <w:numFmt w:val="bullet"/>
      <w:lvlText w:val="•"/>
      <w:lvlJc w:val="left"/>
      <w:pPr>
        <w:ind w:left="3560" w:hanging="288"/>
      </w:pPr>
      <w:rPr>
        <w:rFonts w:hint="default"/>
        <w:lang w:val="en-US" w:eastAsia="en-US" w:bidi="ar-SA"/>
      </w:rPr>
    </w:lvl>
    <w:lvl w:ilvl="8">
      <w:start w:val="0"/>
      <w:numFmt w:val="bullet"/>
      <w:lvlText w:val="•"/>
      <w:lvlJc w:val="left"/>
      <w:pPr>
        <w:ind w:left="4017" w:hanging="288"/>
      </w:pPr>
      <w:rPr>
        <w:rFonts w:hint="default"/>
        <w:lang w:val="en-US" w:eastAsia="en-US" w:bidi="ar-SA"/>
      </w:rPr>
    </w:lvl>
  </w:abstractNum>
  <w:abstractNum w:abstractNumId="0">
    <w:multiLevelType w:val="hybridMultilevel"/>
    <w:lvl w:ilvl="0">
      <w:start w:val="1"/>
      <w:numFmt w:val="upperRoman"/>
      <w:lvlText w:val="%1."/>
      <w:lvlJc w:val="left"/>
      <w:pPr>
        <w:ind w:left="1452" w:hanging="216"/>
        <w:jc w:val="righ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1807" w:hanging="216"/>
      </w:pPr>
      <w:rPr>
        <w:rFonts w:hint="default"/>
        <w:lang w:val="en-US" w:eastAsia="en-US" w:bidi="ar-SA"/>
      </w:rPr>
    </w:lvl>
    <w:lvl w:ilvl="2">
      <w:start w:val="0"/>
      <w:numFmt w:val="bullet"/>
      <w:lvlText w:val="•"/>
      <w:lvlJc w:val="left"/>
      <w:pPr>
        <w:ind w:left="2154" w:hanging="216"/>
      </w:pPr>
      <w:rPr>
        <w:rFonts w:hint="default"/>
        <w:lang w:val="en-US" w:eastAsia="en-US" w:bidi="ar-SA"/>
      </w:rPr>
    </w:lvl>
    <w:lvl w:ilvl="3">
      <w:start w:val="0"/>
      <w:numFmt w:val="bullet"/>
      <w:lvlText w:val="•"/>
      <w:lvlJc w:val="left"/>
      <w:pPr>
        <w:ind w:left="2501" w:hanging="216"/>
      </w:pPr>
      <w:rPr>
        <w:rFonts w:hint="default"/>
        <w:lang w:val="en-US" w:eastAsia="en-US" w:bidi="ar-SA"/>
      </w:rPr>
    </w:lvl>
    <w:lvl w:ilvl="4">
      <w:start w:val="0"/>
      <w:numFmt w:val="bullet"/>
      <w:lvlText w:val="•"/>
      <w:lvlJc w:val="left"/>
      <w:pPr>
        <w:ind w:left="2848" w:hanging="216"/>
      </w:pPr>
      <w:rPr>
        <w:rFonts w:hint="default"/>
        <w:lang w:val="en-US" w:eastAsia="en-US" w:bidi="ar-SA"/>
      </w:rPr>
    </w:lvl>
    <w:lvl w:ilvl="5">
      <w:start w:val="0"/>
      <w:numFmt w:val="bullet"/>
      <w:lvlText w:val="•"/>
      <w:lvlJc w:val="left"/>
      <w:pPr>
        <w:ind w:left="3195" w:hanging="216"/>
      </w:pPr>
      <w:rPr>
        <w:rFonts w:hint="default"/>
        <w:lang w:val="en-US" w:eastAsia="en-US" w:bidi="ar-SA"/>
      </w:rPr>
    </w:lvl>
    <w:lvl w:ilvl="6">
      <w:start w:val="0"/>
      <w:numFmt w:val="bullet"/>
      <w:lvlText w:val="•"/>
      <w:lvlJc w:val="left"/>
      <w:pPr>
        <w:ind w:left="3543" w:hanging="216"/>
      </w:pPr>
      <w:rPr>
        <w:rFonts w:hint="default"/>
        <w:lang w:val="en-US" w:eastAsia="en-US" w:bidi="ar-SA"/>
      </w:rPr>
    </w:lvl>
    <w:lvl w:ilvl="7">
      <w:start w:val="0"/>
      <w:numFmt w:val="bullet"/>
      <w:lvlText w:val="•"/>
      <w:lvlJc w:val="left"/>
      <w:pPr>
        <w:ind w:left="3890" w:hanging="216"/>
      </w:pPr>
      <w:rPr>
        <w:rFonts w:hint="default"/>
        <w:lang w:val="en-US" w:eastAsia="en-US" w:bidi="ar-SA"/>
      </w:rPr>
    </w:lvl>
    <w:lvl w:ilvl="8">
      <w:start w:val="0"/>
      <w:numFmt w:val="bullet"/>
      <w:lvlText w:val="•"/>
      <w:lvlJc w:val="left"/>
      <w:pPr>
        <w:ind w:left="4237" w:hanging="216"/>
      </w:pPr>
      <w:rPr>
        <w:rFonts w:hint="default"/>
        <w:lang w:val="en-US" w:eastAsia="en-US" w:bidi="ar-SA"/>
      </w:rPr>
    </w:lvl>
  </w:abstract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jc w:val="both"/>
    </w:pPr>
    <w:rPr>
      <w:rFonts w:ascii="Times New Roman" w:hAnsi="Times New Roman" w:eastAsia="Times New Roman" w:cs="Times New Roman"/>
      <w:sz w:val="20"/>
      <w:szCs w:val="20"/>
      <w:lang w:val="en-US" w:eastAsia="en-US" w:bidi="ar-SA"/>
    </w:rPr>
  </w:style>
  <w:style w:styleId="Title" w:type="paragraph">
    <w:name w:val="Title"/>
    <w:basedOn w:val="Normal"/>
    <w:uiPriority w:val="1"/>
    <w:qFormat/>
    <w:pPr>
      <w:spacing w:before="1"/>
      <w:ind w:right="5"/>
      <w:jc w:val="center"/>
    </w:pPr>
    <w:rPr>
      <w:rFonts w:ascii="Times New Roman" w:hAnsi="Times New Roman" w:eastAsia="Times New Roman" w:cs="Times New Roman"/>
      <w:sz w:val="48"/>
      <w:szCs w:val="48"/>
      <w:lang w:val="en-US" w:eastAsia="en-US" w:bidi="ar-SA"/>
    </w:rPr>
  </w:style>
  <w:style w:styleId="ListParagraph" w:type="paragraph">
    <w:name w:val="List Paragraph"/>
    <w:basedOn w:val="Normal"/>
    <w:uiPriority w:val="1"/>
    <w:qFormat/>
    <w:pPr>
      <w:ind w:left="420" w:hanging="353"/>
      <w:jc w:val="both"/>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image" Target="media/image5.png"/><Relationship Id="rId9" Type="http://schemas.openxmlformats.org/officeDocument/2006/relationships/image" Target="media/image6.png"/><Relationship Id="rId10" Type="http://schemas.openxmlformats.org/officeDocument/2006/relationships/image" Target="media/image7.png"/><Relationship Id="rId11" Type="http://schemas.openxmlformats.org/officeDocument/2006/relationships/image" Target="media/image8.png"/><Relationship Id="rId12" Type="http://schemas.openxmlformats.org/officeDocument/2006/relationships/image" Target="media/image9.png"/><Relationship Id="rId13" Type="http://schemas.openxmlformats.org/officeDocument/2006/relationships/image" Target="media/image10.png"/><Relationship Id="rId14" Type="http://schemas.openxmlformats.org/officeDocument/2006/relationships/image" Target="media/image11.png"/><Relationship Id="rId15" Type="http://schemas.openxmlformats.org/officeDocument/2006/relationships/image" Target="media/image12.png"/><Relationship Id="rId16" Type="http://schemas.openxmlformats.org/officeDocument/2006/relationships/image" Target="media/image2.jpeg"/><Relationship Id="rId17" Type="http://schemas.openxmlformats.org/officeDocument/2006/relationships/header" Target="header1.xml"/><Relationship Id="rId18" Type="http://schemas.openxmlformats.org/officeDocument/2006/relationships/footer" Target="footer2.xml"/><Relationship Id="rId19"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Rios</dc:creator>
  <dcterms:created xsi:type="dcterms:W3CDTF">2025-10-09T12:03:02Z</dcterms:created>
  <dcterms:modified xsi:type="dcterms:W3CDTF">2025-10-09T12:03:02Z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2025-10-07T00:00:00Z</vt:filetime>
  </property>
  <property fmtid="{D5CDD505-2E9C-101B-9397-08002B2CF9AE}" pid="3" name="Creator">
    <vt:lpwstr>Microsoft® Publisher for Microsoft 365</vt:lpwstr>
  </property>
  <property fmtid="{D5CDD505-2E9C-101B-9397-08002B2CF9AE}" pid="4" name="LastSaved">
    <vt:filetime>2025-10-09T00:00:00Z</vt:filetime>
  </property>
  <property fmtid="{D5CDD505-2E9C-101B-9397-08002B2CF9AE}" pid="5" name="Producer">
    <vt:lpwstr>Microsoft® Publisher for Microsoft 365</vt:lpwstr>
  </property>
</Properties>
</file>